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2B1" w:rsidRDefault="00DB6A85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>
        <w:rPr>
          <w:b/>
          <w:bCs/>
          <w:noProof/>
          <w:color w:val="000000"/>
          <w:szCs w:val="28"/>
        </w:rPr>
        <w:drawing>
          <wp:anchor distT="0" distB="0" distL="114300" distR="114300" simplePos="0" relativeHeight="251659264" behindDoc="0" locked="0" layoutInCell="1" allowOverlap="1" wp14:anchorId="162F99DA" wp14:editId="3B2DFED6">
            <wp:simplePos x="0" y="0"/>
            <wp:positionH relativeFrom="column">
              <wp:posOffset>2686050</wp:posOffset>
            </wp:positionH>
            <wp:positionV relativeFrom="paragraph">
              <wp:posOffset>-276860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2B1" w:rsidRDefault="004622B1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</w:p>
    <w:p w:rsidR="000D2A36" w:rsidRPr="000D2A36" w:rsidRDefault="004622B1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НЕЗАЙМАНОВСКОГО</w:t>
      </w:r>
      <w:r w:rsidR="000D2A36" w:rsidRPr="000D2A36">
        <w:rPr>
          <w:b/>
          <w:sz w:val="28"/>
          <w:szCs w:val="28"/>
        </w:rPr>
        <w:t xml:space="preserve"> СЕЛЬСКОГО ПОСЕЛЕНИЯ </w:t>
      </w:r>
    </w:p>
    <w:p w:rsidR="000D2A36" w:rsidRPr="000D2A36" w:rsidRDefault="000D2A36" w:rsidP="000D2A36">
      <w:pPr>
        <w:spacing w:line="360" w:lineRule="exact"/>
        <w:ind w:left="-426"/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>ТИМАШЕВСКОГО РАЙОНА</w:t>
      </w:r>
    </w:p>
    <w:p w:rsidR="000D2A36" w:rsidRPr="000D2A36" w:rsidRDefault="000D2A36" w:rsidP="000D2A36">
      <w:pPr>
        <w:spacing w:line="360" w:lineRule="exact"/>
        <w:ind w:right="-2"/>
        <w:rPr>
          <w:b/>
        </w:rPr>
      </w:pPr>
    </w:p>
    <w:p w:rsidR="000D2A36" w:rsidRPr="000D2A36" w:rsidRDefault="000D2A36" w:rsidP="000D2A36">
      <w:pPr>
        <w:keepNext/>
        <w:spacing w:line="360" w:lineRule="exact"/>
        <w:ind w:left="-426"/>
        <w:jc w:val="center"/>
        <w:outlineLvl w:val="1"/>
        <w:rPr>
          <w:b/>
          <w:sz w:val="32"/>
          <w:szCs w:val="32"/>
        </w:rPr>
      </w:pPr>
      <w:r w:rsidRPr="000D2A36">
        <w:rPr>
          <w:b/>
          <w:sz w:val="32"/>
          <w:szCs w:val="32"/>
        </w:rPr>
        <w:t xml:space="preserve">П О С Т А Н О В Л Е Н И Е </w:t>
      </w:r>
    </w:p>
    <w:p w:rsidR="000D2A36" w:rsidRPr="000D2A36" w:rsidRDefault="000D2A36" w:rsidP="000D2A36">
      <w:pPr>
        <w:spacing w:line="360" w:lineRule="exact"/>
        <w:ind w:right="-2"/>
        <w:jc w:val="center"/>
        <w:rPr>
          <w:b/>
        </w:rPr>
      </w:pPr>
    </w:p>
    <w:p w:rsidR="000D2A36" w:rsidRPr="007C13BA" w:rsidRDefault="000D2A36" w:rsidP="000D2A36">
      <w:pPr>
        <w:spacing w:line="280" w:lineRule="exact"/>
        <w:ind w:right="-2"/>
        <w:rPr>
          <w:sz w:val="28"/>
          <w:szCs w:val="20"/>
        </w:rPr>
      </w:pPr>
      <w:r w:rsidRPr="007C13BA">
        <w:rPr>
          <w:sz w:val="36"/>
        </w:rPr>
        <w:t>от</w:t>
      </w:r>
      <w:r w:rsidRPr="007C13BA">
        <w:rPr>
          <w:sz w:val="28"/>
          <w:szCs w:val="20"/>
        </w:rPr>
        <w:t xml:space="preserve"> </w:t>
      </w:r>
      <w:r w:rsidR="003B417C">
        <w:rPr>
          <w:sz w:val="28"/>
          <w:szCs w:val="20"/>
        </w:rPr>
        <w:t>20.12.2021</w:t>
      </w:r>
      <w:r w:rsidRPr="007C13BA">
        <w:rPr>
          <w:sz w:val="28"/>
          <w:szCs w:val="20"/>
        </w:rPr>
        <w:tab/>
      </w:r>
      <w:r w:rsidR="007C13BA">
        <w:rPr>
          <w:sz w:val="28"/>
          <w:szCs w:val="20"/>
        </w:rPr>
        <w:t xml:space="preserve">              </w:t>
      </w:r>
      <w:r w:rsidRPr="007C13BA">
        <w:rPr>
          <w:sz w:val="28"/>
          <w:szCs w:val="20"/>
        </w:rPr>
        <w:tab/>
        <w:t xml:space="preserve">          </w:t>
      </w:r>
      <w:r w:rsidR="00F90BC2" w:rsidRPr="007C13BA">
        <w:rPr>
          <w:sz w:val="28"/>
          <w:szCs w:val="20"/>
        </w:rPr>
        <w:t xml:space="preserve">                                 </w:t>
      </w:r>
      <w:r w:rsidRPr="007C13BA">
        <w:rPr>
          <w:sz w:val="28"/>
          <w:szCs w:val="20"/>
        </w:rPr>
        <w:t xml:space="preserve">         </w:t>
      </w:r>
      <w:r w:rsidRPr="007C13BA">
        <w:rPr>
          <w:sz w:val="28"/>
        </w:rPr>
        <w:t>№</w:t>
      </w:r>
      <w:r w:rsidRPr="007C13BA">
        <w:rPr>
          <w:sz w:val="36"/>
        </w:rPr>
        <w:t xml:space="preserve"> </w:t>
      </w:r>
      <w:r w:rsidR="003B417C">
        <w:rPr>
          <w:sz w:val="28"/>
          <w:szCs w:val="20"/>
        </w:rPr>
        <w:t>108</w:t>
      </w:r>
    </w:p>
    <w:p w:rsidR="000D2A36" w:rsidRPr="000D2A36" w:rsidRDefault="004622B1" w:rsidP="000D2A36">
      <w:pPr>
        <w:tabs>
          <w:tab w:val="left" w:pos="9356"/>
        </w:tabs>
        <w:spacing w:line="280" w:lineRule="exact"/>
        <w:ind w:left="-426" w:right="-2"/>
        <w:jc w:val="center"/>
        <w:rPr>
          <w:color w:val="000000"/>
        </w:rPr>
      </w:pPr>
      <w:r>
        <w:rPr>
          <w:color w:val="000000"/>
        </w:rPr>
        <w:t>хутор Незаймановский</w:t>
      </w:r>
    </w:p>
    <w:p w:rsidR="000D2A36" w:rsidRPr="000D2A36" w:rsidRDefault="000D2A36" w:rsidP="000D2A36">
      <w:pPr>
        <w:autoSpaceDE w:val="0"/>
        <w:autoSpaceDN w:val="0"/>
        <w:adjustRightInd w:val="0"/>
        <w:rPr>
          <w:sz w:val="28"/>
          <w:szCs w:val="28"/>
        </w:rPr>
      </w:pPr>
    </w:p>
    <w:p w:rsidR="00213B1F" w:rsidRPr="00213B1F" w:rsidRDefault="00213B1F" w:rsidP="00213B1F">
      <w:pPr>
        <w:jc w:val="right"/>
        <w:rPr>
          <w:b/>
          <w:bCs/>
          <w:sz w:val="28"/>
          <w:szCs w:val="28"/>
        </w:rPr>
      </w:pPr>
    </w:p>
    <w:p w:rsidR="00953ADD" w:rsidRDefault="00213B1F" w:rsidP="00953ADD">
      <w:pPr>
        <w:autoSpaceDE w:val="0"/>
        <w:ind w:left="851" w:right="567" w:hanging="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13B1F">
        <w:rPr>
          <w:b/>
          <w:bCs/>
          <w:color w:val="000000"/>
          <w:sz w:val="28"/>
          <w:szCs w:val="28"/>
        </w:rPr>
        <w:t xml:space="preserve">Об утверждении </w:t>
      </w:r>
      <w:r w:rsidRPr="00213B1F">
        <w:rPr>
          <w:rFonts w:eastAsia="Calibri"/>
          <w:b/>
          <w:bCs/>
          <w:sz w:val="28"/>
          <w:szCs w:val="28"/>
          <w:lang w:eastAsia="en-US"/>
        </w:rPr>
        <w:t xml:space="preserve">Программы  </w:t>
      </w:r>
      <w:r w:rsidR="00953ADD" w:rsidRPr="00953ADD">
        <w:rPr>
          <w:rFonts w:eastAsia="Calibri"/>
          <w:b/>
          <w:bCs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проведении муниципального контроля на автомобильном транспорте  и в дорожном хозяйстве </w:t>
      </w:r>
    </w:p>
    <w:p w:rsidR="00213B1F" w:rsidRDefault="00953ADD" w:rsidP="00953ADD">
      <w:pPr>
        <w:autoSpaceDE w:val="0"/>
        <w:ind w:left="851" w:right="567" w:hanging="14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953ADD">
        <w:rPr>
          <w:rFonts w:eastAsia="Calibri"/>
          <w:b/>
          <w:bCs/>
          <w:sz w:val="28"/>
          <w:szCs w:val="28"/>
          <w:lang w:eastAsia="en-US"/>
        </w:rPr>
        <w:t xml:space="preserve">в границах населенных пунктов </w:t>
      </w:r>
      <w:r w:rsidR="004622B1">
        <w:rPr>
          <w:rFonts w:eastAsia="Calibri"/>
          <w:b/>
          <w:bCs/>
          <w:sz w:val="28"/>
          <w:szCs w:val="28"/>
          <w:lang w:eastAsia="en-US"/>
        </w:rPr>
        <w:t>Незаймановского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953ADD">
        <w:rPr>
          <w:rFonts w:eastAsia="Calibri"/>
          <w:b/>
          <w:bCs/>
          <w:sz w:val="28"/>
          <w:szCs w:val="28"/>
          <w:lang w:eastAsia="en-US"/>
        </w:rPr>
        <w:t>сельского поселения Тимашевского района на 2022 год</w:t>
      </w:r>
    </w:p>
    <w:p w:rsidR="00953ADD" w:rsidRDefault="00953ADD" w:rsidP="00953ADD">
      <w:pPr>
        <w:autoSpaceDE w:val="0"/>
        <w:ind w:left="851" w:right="567" w:hanging="142"/>
        <w:jc w:val="center"/>
        <w:rPr>
          <w:b/>
          <w:color w:val="000000"/>
        </w:rPr>
      </w:pPr>
    </w:p>
    <w:p w:rsidR="000D2A36" w:rsidRPr="00213B1F" w:rsidRDefault="000D2A36" w:rsidP="00953ADD">
      <w:pPr>
        <w:autoSpaceDE w:val="0"/>
        <w:ind w:left="851" w:right="567" w:hanging="142"/>
        <w:jc w:val="center"/>
        <w:rPr>
          <w:b/>
          <w:color w:val="000000"/>
        </w:rPr>
      </w:pPr>
    </w:p>
    <w:p w:rsidR="000D2A36" w:rsidRPr="000D2A36" w:rsidRDefault="000D2A36" w:rsidP="00F90BC2">
      <w:pPr>
        <w:ind w:firstLine="709"/>
        <w:jc w:val="both"/>
        <w:rPr>
          <w:sz w:val="28"/>
          <w:szCs w:val="28"/>
        </w:rPr>
      </w:pPr>
      <w:r w:rsidRPr="000D2A36">
        <w:rPr>
          <w:color w:val="000000"/>
          <w:sz w:val="28"/>
          <w:szCs w:val="28"/>
        </w:rPr>
        <w:t>В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 соответствии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 с 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частью 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2 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>статьи</w:t>
      </w:r>
      <w:r w:rsidR="00F90BC2">
        <w:rPr>
          <w:color w:val="000000"/>
          <w:sz w:val="28"/>
          <w:szCs w:val="28"/>
        </w:rPr>
        <w:t xml:space="preserve">  </w:t>
      </w:r>
      <w:r w:rsidRPr="000D2A36">
        <w:rPr>
          <w:color w:val="000000"/>
          <w:sz w:val="28"/>
          <w:szCs w:val="28"/>
        </w:rPr>
        <w:t xml:space="preserve"> 44</w:t>
      </w:r>
      <w:r w:rsidR="00F90BC2">
        <w:rPr>
          <w:color w:val="000000"/>
          <w:sz w:val="28"/>
          <w:szCs w:val="28"/>
        </w:rPr>
        <w:t xml:space="preserve">   </w:t>
      </w:r>
      <w:r w:rsidRPr="000D2A36">
        <w:rPr>
          <w:color w:val="000000"/>
          <w:sz w:val="28"/>
          <w:szCs w:val="28"/>
        </w:rPr>
        <w:t xml:space="preserve"> Федерального </w:t>
      </w:r>
      <w:r w:rsidR="00F90BC2">
        <w:rPr>
          <w:color w:val="000000"/>
          <w:sz w:val="28"/>
          <w:szCs w:val="28"/>
        </w:rPr>
        <w:t xml:space="preserve">   </w:t>
      </w:r>
      <w:r w:rsidRPr="000D2A36">
        <w:rPr>
          <w:color w:val="000000"/>
          <w:sz w:val="28"/>
          <w:szCs w:val="28"/>
        </w:rPr>
        <w:t>закона</w:t>
      </w:r>
      <w:r w:rsidR="00F90BC2">
        <w:rPr>
          <w:color w:val="000000"/>
          <w:sz w:val="28"/>
          <w:szCs w:val="28"/>
        </w:rPr>
        <w:t xml:space="preserve">    </w:t>
      </w:r>
      <w:r w:rsidRPr="000D2A36">
        <w:rPr>
          <w:color w:val="000000"/>
          <w:sz w:val="28"/>
          <w:szCs w:val="28"/>
        </w:rPr>
        <w:t>от 31 июля 2020 г. № 248-ФЗ «О государственном контроле (надзоре) и муниципальном контроле в Российской Федерации», Постановлением Правительства РФ от 25 июня</w:t>
      </w:r>
      <w:r w:rsidR="00F90BC2">
        <w:rPr>
          <w:color w:val="000000"/>
          <w:sz w:val="28"/>
          <w:szCs w:val="28"/>
        </w:rPr>
        <w:t xml:space="preserve"> 2021 г. № 990 «</w:t>
      </w:r>
      <w:r w:rsidRPr="000D2A36">
        <w:rPr>
          <w:color w:val="000000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F90BC2">
        <w:rPr>
          <w:color w:val="000000"/>
          <w:sz w:val="28"/>
          <w:szCs w:val="28"/>
        </w:rPr>
        <w:t>а) охраняемым законом ценностям»</w:t>
      </w:r>
      <w:r w:rsidRPr="000D2A36">
        <w:rPr>
          <w:color w:val="000000"/>
          <w:sz w:val="28"/>
          <w:szCs w:val="28"/>
        </w:rPr>
        <w:t xml:space="preserve">, решением Совета </w:t>
      </w:r>
      <w:r w:rsidR="004622B1">
        <w:rPr>
          <w:color w:val="000000"/>
          <w:sz w:val="28"/>
          <w:szCs w:val="28"/>
        </w:rPr>
        <w:t>Незаймановского</w:t>
      </w:r>
      <w:r w:rsidRPr="000D2A36">
        <w:rPr>
          <w:color w:val="000000"/>
          <w:sz w:val="28"/>
          <w:szCs w:val="28"/>
        </w:rPr>
        <w:t xml:space="preserve"> сельского поселения Тимашевского района от </w:t>
      </w:r>
      <w:r w:rsidR="007C13BA">
        <w:rPr>
          <w:color w:val="000000"/>
          <w:sz w:val="28"/>
          <w:szCs w:val="28"/>
        </w:rPr>
        <w:t>20</w:t>
      </w:r>
      <w:r w:rsidR="00F90BC2">
        <w:rPr>
          <w:color w:val="000000"/>
          <w:sz w:val="28"/>
          <w:szCs w:val="28"/>
        </w:rPr>
        <w:t xml:space="preserve"> декабря </w:t>
      </w:r>
      <w:r w:rsidRPr="000D2A36">
        <w:rPr>
          <w:color w:val="000000"/>
          <w:sz w:val="28"/>
          <w:szCs w:val="28"/>
        </w:rPr>
        <w:t xml:space="preserve">2021 г. № </w:t>
      </w:r>
      <w:r w:rsidR="004622B1">
        <w:rPr>
          <w:color w:val="000000"/>
          <w:sz w:val="28"/>
          <w:szCs w:val="28"/>
        </w:rPr>
        <w:t>80</w:t>
      </w:r>
      <w:r w:rsidRPr="000D2A36">
        <w:rPr>
          <w:color w:val="000000"/>
          <w:sz w:val="28"/>
          <w:szCs w:val="28"/>
        </w:rPr>
        <w:t xml:space="preserve"> 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4622B1">
        <w:rPr>
          <w:color w:val="000000"/>
          <w:sz w:val="28"/>
          <w:szCs w:val="28"/>
        </w:rPr>
        <w:t>Незаймановского</w:t>
      </w:r>
      <w:r w:rsidRPr="000D2A36">
        <w:rPr>
          <w:color w:val="000000"/>
          <w:sz w:val="28"/>
          <w:szCs w:val="28"/>
        </w:rPr>
        <w:t xml:space="preserve"> сельского по</w:t>
      </w:r>
      <w:r w:rsidR="004622B1">
        <w:rPr>
          <w:color w:val="000000"/>
          <w:sz w:val="28"/>
          <w:szCs w:val="28"/>
        </w:rPr>
        <w:t>селения Тимашевского района</w:t>
      </w:r>
      <w:r w:rsidRPr="000D2A36">
        <w:rPr>
          <w:color w:val="000000"/>
          <w:sz w:val="28"/>
          <w:szCs w:val="28"/>
        </w:rPr>
        <w:t>», Уставом</w:t>
      </w:r>
      <w:r w:rsidRPr="000D2A36">
        <w:rPr>
          <w:sz w:val="28"/>
          <w:szCs w:val="28"/>
        </w:rPr>
        <w:t xml:space="preserve"> </w:t>
      </w:r>
      <w:r w:rsidR="004622B1">
        <w:rPr>
          <w:color w:val="000000"/>
          <w:sz w:val="28"/>
          <w:szCs w:val="28"/>
        </w:rPr>
        <w:t>Незаймановского</w:t>
      </w:r>
      <w:r w:rsidRPr="000D2A36">
        <w:rPr>
          <w:color w:val="000000"/>
          <w:sz w:val="28"/>
          <w:szCs w:val="28"/>
        </w:rPr>
        <w:t xml:space="preserve"> сельского поселения Тимашевского района,</w:t>
      </w:r>
      <w:r w:rsidRPr="000D2A36">
        <w:rPr>
          <w:bCs/>
          <w:color w:val="000000"/>
          <w:sz w:val="28"/>
          <w:szCs w:val="28"/>
        </w:rPr>
        <w:t xml:space="preserve"> </w:t>
      </w:r>
      <w:r w:rsidR="007C13BA">
        <w:rPr>
          <w:sz w:val="28"/>
          <w:szCs w:val="28"/>
        </w:rPr>
        <w:t>п о с т а н о в л я ю:</w:t>
      </w:r>
    </w:p>
    <w:p w:rsidR="000D2A36" w:rsidRPr="000D2A36" w:rsidRDefault="000D2A36" w:rsidP="00F90BC2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r w:rsidR="004622B1">
        <w:rPr>
          <w:color w:val="000000"/>
          <w:sz w:val="28"/>
          <w:szCs w:val="28"/>
        </w:rPr>
        <w:t>Незаймановского</w:t>
      </w:r>
      <w:r w:rsidRPr="000D2A36">
        <w:rPr>
          <w:color w:val="000000"/>
          <w:sz w:val="28"/>
          <w:szCs w:val="28"/>
        </w:rPr>
        <w:t xml:space="preserve"> сельского поселения Тимашевского района в рамках осуществления муниципального контроля на 2022 год (прилагается).</w:t>
      </w:r>
      <w:r w:rsidRPr="000D2A36">
        <w:rPr>
          <w:bCs/>
          <w:color w:val="000000"/>
          <w:sz w:val="28"/>
          <w:szCs w:val="28"/>
        </w:rPr>
        <w:t xml:space="preserve"> </w:t>
      </w:r>
    </w:p>
    <w:p w:rsidR="004622B1" w:rsidRPr="004622B1" w:rsidRDefault="004622B1" w:rsidP="004622B1">
      <w:pPr>
        <w:spacing w:line="276" w:lineRule="auto"/>
        <w:ind w:firstLine="709"/>
        <w:jc w:val="both"/>
        <w:rPr>
          <w:sz w:val="28"/>
          <w:szCs w:val="28"/>
        </w:rPr>
      </w:pPr>
      <w:r w:rsidRPr="004622B1">
        <w:rPr>
          <w:sz w:val="28"/>
          <w:szCs w:val="28"/>
        </w:rPr>
        <w:t xml:space="preserve">2. Специалисту 1 категории администрации Незаймановского сельского поселения Л.А. Толстых обнародовать настоящее постановление. </w:t>
      </w:r>
    </w:p>
    <w:p w:rsidR="004622B1" w:rsidRPr="004622B1" w:rsidRDefault="004622B1" w:rsidP="004622B1">
      <w:pPr>
        <w:spacing w:line="276" w:lineRule="auto"/>
        <w:ind w:firstLine="709"/>
        <w:jc w:val="both"/>
        <w:rPr>
          <w:sz w:val="28"/>
          <w:szCs w:val="28"/>
        </w:rPr>
      </w:pPr>
      <w:r w:rsidRPr="004622B1">
        <w:rPr>
          <w:bCs/>
          <w:sz w:val="28"/>
          <w:szCs w:val="28"/>
        </w:rPr>
        <w:t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4622B1" w:rsidRPr="004622B1" w:rsidRDefault="004622B1" w:rsidP="004622B1">
      <w:pPr>
        <w:widowControl w:val="0"/>
        <w:ind w:firstLine="709"/>
        <w:jc w:val="both"/>
        <w:rPr>
          <w:sz w:val="28"/>
          <w:szCs w:val="28"/>
        </w:rPr>
      </w:pPr>
      <w:r w:rsidRPr="004622B1">
        <w:rPr>
          <w:sz w:val="28"/>
          <w:szCs w:val="28"/>
        </w:rPr>
        <w:lastRenderedPageBreak/>
        <w:t>4. Постановление вступает в силу со дня обнародования</w:t>
      </w:r>
      <w:r w:rsidR="00B428B0">
        <w:rPr>
          <w:sz w:val="28"/>
          <w:szCs w:val="28"/>
        </w:rPr>
        <w:t>.</w:t>
      </w:r>
      <w:r w:rsidRPr="004622B1">
        <w:rPr>
          <w:sz w:val="28"/>
          <w:szCs w:val="28"/>
        </w:rPr>
        <w:t xml:space="preserve"> </w:t>
      </w:r>
      <w:bookmarkStart w:id="0" w:name="_GoBack"/>
      <w:bookmarkEnd w:id="0"/>
    </w:p>
    <w:p w:rsidR="004622B1" w:rsidRPr="004622B1" w:rsidRDefault="004622B1" w:rsidP="004622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22B1" w:rsidRPr="004622B1" w:rsidRDefault="004622B1" w:rsidP="004622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622B1" w:rsidRPr="004622B1" w:rsidRDefault="004622B1" w:rsidP="004622B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622B1">
        <w:rPr>
          <w:color w:val="000000"/>
          <w:sz w:val="28"/>
          <w:szCs w:val="28"/>
        </w:rPr>
        <w:t xml:space="preserve">Глава Незаймановского сельского </w:t>
      </w:r>
    </w:p>
    <w:p w:rsidR="004622B1" w:rsidRPr="004622B1" w:rsidRDefault="004622B1" w:rsidP="004622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22B1">
        <w:rPr>
          <w:color w:val="000000"/>
          <w:sz w:val="28"/>
          <w:szCs w:val="28"/>
        </w:rPr>
        <w:t>поселения Тимашевского района                                                     В.А. Штангей</w:t>
      </w:r>
    </w:p>
    <w:p w:rsidR="000D2A36" w:rsidRDefault="000D2A36" w:rsidP="00F90BC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0D2A36" w:rsidSect="00953ADD">
          <w:headerReference w:type="even" r:id="rId9"/>
          <w:headerReference w:type="default" r:id="rId10"/>
          <w:footerReference w:type="default" r:id="rId11"/>
          <w:pgSz w:w="11900" w:h="16840"/>
          <w:pgMar w:top="1134" w:right="560" w:bottom="1134" w:left="1701" w:header="708" w:footer="708" w:gutter="0"/>
          <w:cols w:space="708"/>
          <w:titlePg/>
          <w:docGrid w:linePitch="360"/>
        </w:sectPr>
      </w:pPr>
    </w:p>
    <w:p w:rsidR="000D2A36" w:rsidRPr="000D2A36" w:rsidRDefault="00F90BC2" w:rsidP="00F90BC2">
      <w:pPr>
        <w:ind w:left="5500" w:hanging="550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Приложение</w:t>
      </w: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</w:r>
      <w:r w:rsidRPr="000D2A36">
        <w:rPr>
          <w:sz w:val="28"/>
          <w:szCs w:val="28"/>
        </w:rPr>
        <w:tab/>
        <w:t xml:space="preserve">           УТВЕРЖДЕНА</w:t>
      </w: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  <w:r w:rsidRPr="000D2A36">
        <w:rPr>
          <w:sz w:val="28"/>
          <w:szCs w:val="28"/>
        </w:rPr>
        <w:tab/>
        <w:t>постановлением администрации</w:t>
      </w:r>
    </w:p>
    <w:p w:rsidR="000D2A36" w:rsidRPr="000D2A36" w:rsidRDefault="004622B1" w:rsidP="00F90BC2">
      <w:pPr>
        <w:ind w:left="5500"/>
        <w:rPr>
          <w:sz w:val="28"/>
          <w:szCs w:val="28"/>
        </w:rPr>
      </w:pPr>
      <w:r>
        <w:rPr>
          <w:sz w:val="28"/>
          <w:szCs w:val="28"/>
        </w:rPr>
        <w:t>Незаймановского</w:t>
      </w:r>
      <w:r w:rsidR="000D2A36" w:rsidRPr="000D2A36">
        <w:rPr>
          <w:sz w:val="28"/>
          <w:szCs w:val="28"/>
        </w:rPr>
        <w:t xml:space="preserve"> сельского поселения Тимашевского района </w:t>
      </w:r>
    </w:p>
    <w:p w:rsidR="000D2A36" w:rsidRPr="000D2A36" w:rsidRDefault="003B417C" w:rsidP="00F90BC2">
      <w:pPr>
        <w:ind w:left="5500" w:hanging="5500"/>
        <w:rPr>
          <w:sz w:val="28"/>
          <w:szCs w:val="28"/>
        </w:rPr>
      </w:pPr>
      <w:r>
        <w:rPr>
          <w:sz w:val="28"/>
          <w:szCs w:val="28"/>
        </w:rPr>
        <w:tab/>
        <w:t>от 20.12.2021 № 108</w:t>
      </w:r>
    </w:p>
    <w:p w:rsidR="000D2A36" w:rsidRDefault="000D2A36" w:rsidP="00F90BC2">
      <w:pPr>
        <w:ind w:left="5500" w:hanging="5500"/>
        <w:rPr>
          <w:sz w:val="28"/>
          <w:szCs w:val="28"/>
        </w:rPr>
      </w:pPr>
    </w:p>
    <w:p w:rsidR="000D2A36" w:rsidRPr="000D2A36" w:rsidRDefault="000D2A36" w:rsidP="00F90BC2">
      <w:pPr>
        <w:ind w:left="5500" w:hanging="5500"/>
        <w:rPr>
          <w:sz w:val="28"/>
          <w:szCs w:val="28"/>
        </w:rPr>
      </w:pPr>
    </w:p>
    <w:p w:rsidR="00331E43" w:rsidRPr="000D2A36" w:rsidRDefault="000D2A36" w:rsidP="00F90BC2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0D2A36">
        <w:rPr>
          <w:b/>
          <w:color w:val="000000" w:themeColor="text1"/>
          <w:sz w:val="28"/>
          <w:szCs w:val="28"/>
        </w:rPr>
        <w:t>ПРОГРАММА</w:t>
      </w:r>
    </w:p>
    <w:p w:rsidR="00953ADD" w:rsidRPr="000D2A36" w:rsidRDefault="00331E43" w:rsidP="00F90BC2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D2A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вреда (ущерба) </w:t>
      </w:r>
    </w:p>
    <w:p w:rsidR="00953ADD" w:rsidRPr="000D2A36" w:rsidRDefault="00331E43" w:rsidP="00F90BC2">
      <w:pPr>
        <w:jc w:val="center"/>
        <w:rPr>
          <w:b/>
          <w:sz w:val="28"/>
          <w:szCs w:val="28"/>
        </w:rPr>
      </w:pPr>
      <w:r w:rsidRPr="000D2A3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охраняемым законом ценностям </w:t>
      </w:r>
      <w:r w:rsidR="00EF41D7" w:rsidRPr="000D2A36">
        <w:rPr>
          <w:b/>
          <w:sz w:val="28"/>
          <w:szCs w:val="28"/>
        </w:rPr>
        <w:t xml:space="preserve">при проведении муниципального </w:t>
      </w:r>
    </w:p>
    <w:p w:rsidR="00953ADD" w:rsidRPr="000D2A36" w:rsidRDefault="00EF41D7" w:rsidP="00F90BC2">
      <w:pPr>
        <w:jc w:val="center"/>
        <w:rPr>
          <w:b/>
          <w:sz w:val="28"/>
          <w:szCs w:val="28"/>
        </w:rPr>
      </w:pPr>
      <w:r w:rsidRPr="000D2A36">
        <w:rPr>
          <w:b/>
          <w:sz w:val="28"/>
          <w:szCs w:val="28"/>
        </w:rPr>
        <w:t xml:space="preserve">контроля на автомобильном транспорте  и в дорожном хозяйстве </w:t>
      </w:r>
    </w:p>
    <w:p w:rsidR="00331E43" w:rsidRPr="000D2A36" w:rsidRDefault="0085313C" w:rsidP="00F90BC2">
      <w:pPr>
        <w:jc w:val="center"/>
        <w:rPr>
          <w:b/>
          <w:color w:val="000000" w:themeColor="text1"/>
          <w:sz w:val="28"/>
          <w:szCs w:val="28"/>
        </w:rPr>
      </w:pPr>
      <w:r w:rsidRPr="000D2A36">
        <w:rPr>
          <w:b/>
          <w:sz w:val="28"/>
          <w:szCs w:val="28"/>
        </w:rPr>
        <w:t>в</w:t>
      </w:r>
      <w:r w:rsidR="00EF41D7" w:rsidRPr="000D2A36">
        <w:rPr>
          <w:b/>
          <w:sz w:val="28"/>
          <w:szCs w:val="28"/>
        </w:rPr>
        <w:t xml:space="preserve"> границ</w:t>
      </w:r>
      <w:r w:rsidRPr="000D2A36">
        <w:rPr>
          <w:b/>
          <w:sz w:val="28"/>
          <w:szCs w:val="28"/>
        </w:rPr>
        <w:t>ах</w:t>
      </w:r>
      <w:r w:rsidR="00EF41D7" w:rsidRPr="000D2A36">
        <w:rPr>
          <w:b/>
          <w:sz w:val="28"/>
          <w:szCs w:val="28"/>
        </w:rPr>
        <w:t xml:space="preserve"> населенных пунктов </w:t>
      </w:r>
      <w:r w:rsidR="004622B1">
        <w:rPr>
          <w:b/>
          <w:sz w:val="28"/>
          <w:szCs w:val="28"/>
        </w:rPr>
        <w:t>Незаймановского</w:t>
      </w:r>
      <w:r w:rsidR="00953ADD" w:rsidRPr="000D2A36">
        <w:rPr>
          <w:b/>
          <w:sz w:val="28"/>
          <w:szCs w:val="28"/>
        </w:rPr>
        <w:t xml:space="preserve"> </w:t>
      </w:r>
      <w:r w:rsidR="005A255F" w:rsidRPr="000D2A36">
        <w:rPr>
          <w:b/>
          <w:sz w:val="28"/>
          <w:szCs w:val="28"/>
        </w:rPr>
        <w:t xml:space="preserve">сельского поселения Тимашевского района </w:t>
      </w:r>
      <w:r w:rsidR="00331E43" w:rsidRPr="000D2A36">
        <w:rPr>
          <w:b/>
          <w:bCs/>
          <w:color w:val="000000" w:themeColor="text1"/>
          <w:sz w:val="28"/>
          <w:szCs w:val="28"/>
        </w:rPr>
        <w:t xml:space="preserve">на 2022 год </w:t>
      </w:r>
    </w:p>
    <w:p w:rsidR="00331E43" w:rsidRPr="00841D54" w:rsidRDefault="00331E43" w:rsidP="00F90BC2">
      <w:pPr>
        <w:shd w:val="clear" w:color="auto" w:fill="FFFFFF"/>
        <w:rPr>
          <w:color w:val="000000" w:themeColor="text1"/>
          <w:sz w:val="28"/>
          <w:szCs w:val="28"/>
        </w:rPr>
      </w:pP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 w:rsidRPr="000D2A36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1. Программа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в границах населенных пунктов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 на 2022 год (далее – Программа профилактики) разработана в соответствии с частью 2 статьи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</w:t>
      </w:r>
      <w:r w:rsidR="00F90BC2">
        <w:rPr>
          <w:rFonts w:eastAsia="Calibri"/>
          <w:bCs/>
          <w:sz w:val="28"/>
          <w:szCs w:val="28"/>
          <w:lang w:eastAsia="en-US"/>
        </w:rPr>
        <w:t>тельства РФ от 25 июня 2021 г. № 990 «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вреда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>(ущерб</w:t>
      </w:r>
      <w:r w:rsidR="00F90BC2">
        <w:rPr>
          <w:rFonts w:eastAsia="Calibri"/>
          <w:bCs/>
          <w:sz w:val="28"/>
          <w:szCs w:val="28"/>
          <w:lang w:eastAsia="en-US"/>
        </w:rPr>
        <w:t>а)   охраняемым    законом ценностям»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, решением Совета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сельского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поселения </w:t>
      </w:r>
      <w:r w:rsidR="00F90BC2">
        <w:rPr>
          <w:rFonts w:eastAsia="Calibri"/>
          <w:bCs/>
          <w:sz w:val="28"/>
          <w:szCs w:val="28"/>
          <w:lang w:eastAsia="en-US"/>
        </w:rPr>
        <w:t xml:space="preserve"> 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Тимашевского района  </w:t>
      </w:r>
      <w:r w:rsidR="00F90BC2" w:rsidRPr="000D2A36">
        <w:rPr>
          <w:color w:val="000000"/>
          <w:sz w:val="28"/>
          <w:szCs w:val="28"/>
        </w:rPr>
        <w:t xml:space="preserve">от </w:t>
      </w:r>
      <w:r w:rsidR="007C13BA">
        <w:rPr>
          <w:color w:val="000000"/>
          <w:sz w:val="28"/>
          <w:szCs w:val="28"/>
        </w:rPr>
        <w:t>20</w:t>
      </w:r>
      <w:r w:rsidR="00F90BC2">
        <w:rPr>
          <w:color w:val="000000"/>
          <w:sz w:val="28"/>
          <w:szCs w:val="28"/>
        </w:rPr>
        <w:t xml:space="preserve"> декабря </w:t>
      </w:r>
      <w:r w:rsidR="00F90BC2" w:rsidRPr="000D2A36">
        <w:rPr>
          <w:color w:val="000000"/>
          <w:sz w:val="28"/>
          <w:szCs w:val="28"/>
        </w:rPr>
        <w:t xml:space="preserve">2021 г. № </w:t>
      </w:r>
      <w:r w:rsidR="00962F2F">
        <w:rPr>
          <w:color w:val="000000"/>
          <w:sz w:val="28"/>
          <w:szCs w:val="28"/>
        </w:rPr>
        <w:t xml:space="preserve">80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«Об утверждении Положения о муниципальном контроле на автомобильном транспорте и в дорожном хозяйстве в границах населенных пунктов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района», в целях организации проведения администрацией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 (далее – орган муниципального контроля, контрольный орган)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контроля </w:t>
      </w:r>
      <w:r w:rsidRPr="000D2A36">
        <w:rPr>
          <w:color w:val="000000"/>
          <w:sz w:val="28"/>
          <w:szCs w:val="28"/>
        </w:rPr>
        <w:t xml:space="preserve">на автомобильном транспорте и в дорожном хозяйстве в границах населенных </w:t>
      </w:r>
      <w:r w:rsidRPr="000D2A36">
        <w:rPr>
          <w:color w:val="000000"/>
          <w:sz w:val="28"/>
          <w:szCs w:val="28"/>
        </w:rPr>
        <w:lastRenderedPageBreak/>
        <w:t xml:space="preserve">пунктов </w:t>
      </w:r>
      <w:r w:rsidR="004622B1">
        <w:rPr>
          <w:color w:val="000000"/>
          <w:sz w:val="28"/>
          <w:szCs w:val="28"/>
        </w:rPr>
        <w:t>Незаймановского</w:t>
      </w:r>
      <w:r w:rsidRPr="000D2A36">
        <w:rPr>
          <w:color w:val="000000"/>
          <w:sz w:val="28"/>
          <w:szCs w:val="28"/>
        </w:rPr>
        <w:t xml:space="preserve"> сельского поселения Тимашевского района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(далее - муниципальный контроль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0D2A36">
        <w:rPr>
          <w:rFonts w:eastAsia="Calibri"/>
          <w:bCs/>
          <w:sz w:val="28"/>
          <w:szCs w:val="28"/>
          <w:lang w:eastAsia="en-US"/>
        </w:rPr>
        <w:t>).</w:t>
      </w:r>
    </w:p>
    <w:p w:rsidR="000D2A36" w:rsidRPr="000D2A36" w:rsidRDefault="000D2A36" w:rsidP="00F90BC2">
      <w:pPr>
        <w:widowControl w:val="0"/>
        <w:tabs>
          <w:tab w:val="left" w:pos="709"/>
        </w:tabs>
        <w:suppressAutoHyphens/>
        <w:autoSpaceDE w:val="0"/>
        <w:ind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>3. Программа реализуется в 2022 году и содержит описание текущего состояния муниципального контроля в сфере благоустройства, проект плана мероприятий по профилактике нарушений на 2022 год и показатели оценки реализации Программы профилактики.</w:t>
      </w:r>
    </w:p>
    <w:p w:rsidR="000D2A36" w:rsidRPr="000D2A36" w:rsidRDefault="000D2A36" w:rsidP="000D2A36">
      <w:pPr>
        <w:widowControl w:val="0"/>
        <w:tabs>
          <w:tab w:val="left" w:pos="709"/>
        </w:tabs>
        <w:suppressAutoHyphens/>
        <w:autoSpaceDE w:val="0"/>
        <w:ind w:right="567" w:firstLine="709"/>
        <w:jc w:val="both"/>
        <w:outlineLvl w:val="1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2A36">
        <w:rPr>
          <w:rFonts w:eastAsia="Calibri"/>
          <w:b/>
          <w:bCs/>
          <w:sz w:val="28"/>
          <w:szCs w:val="28"/>
          <w:lang w:eastAsia="en-US"/>
        </w:rPr>
        <w:t>Раздел 1. Анализ и оценка состояния подконтрольной сферы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1.1. В соответствии с Положением о порядке осуществления муниципального контроля </w:t>
      </w:r>
      <w:r w:rsidR="008637BF" w:rsidRPr="000D2A36">
        <w:rPr>
          <w:color w:val="000000"/>
          <w:sz w:val="28"/>
          <w:szCs w:val="28"/>
        </w:rPr>
        <w:t xml:space="preserve">на автомобильном транспорте и в дорожном хозяйстве </w:t>
      </w:r>
      <w:r w:rsidR="008637BF">
        <w:rPr>
          <w:color w:val="000000"/>
          <w:sz w:val="28"/>
          <w:szCs w:val="28"/>
        </w:rPr>
        <w:t xml:space="preserve">в границах населенных пунктов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</w:t>
      </w:r>
      <w:r w:rsidR="00F90BC2">
        <w:rPr>
          <w:rFonts w:eastAsia="Calibri"/>
          <w:bCs/>
          <w:sz w:val="28"/>
          <w:szCs w:val="28"/>
          <w:lang w:eastAsia="en-US"/>
        </w:rPr>
        <w:t>ашевского района, утвержденным р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ешением Совета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 области </w:t>
      </w:r>
      <w:r w:rsidR="00F90BC2" w:rsidRPr="000D2A36">
        <w:rPr>
          <w:color w:val="000000"/>
          <w:sz w:val="28"/>
          <w:szCs w:val="28"/>
        </w:rPr>
        <w:t xml:space="preserve">от </w:t>
      </w:r>
      <w:r w:rsidR="007C13BA">
        <w:rPr>
          <w:color w:val="000000"/>
          <w:sz w:val="28"/>
          <w:szCs w:val="28"/>
        </w:rPr>
        <w:t>20</w:t>
      </w:r>
      <w:r w:rsidR="00F90BC2">
        <w:rPr>
          <w:color w:val="000000"/>
          <w:sz w:val="28"/>
          <w:szCs w:val="28"/>
        </w:rPr>
        <w:t xml:space="preserve"> декабря </w:t>
      </w:r>
      <w:r w:rsidR="00F90BC2" w:rsidRPr="000D2A36">
        <w:rPr>
          <w:color w:val="000000"/>
          <w:sz w:val="28"/>
          <w:szCs w:val="28"/>
        </w:rPr>
        <w:t xml:space="preserve">2021 г. № </w:t>
      </w:r>
      <w:r w:rsidR="00962F2F">
        <w:rPr>
          <w:color w:val="000000"/>
          <w:sz w:val="28"/>
          <w:szCs w:val="28"/>
        </w:rPr>
        <w:t>80</w:t>
      </w:r>
      <w:r w:rsidR="00F90BC2" w:rsidRPr="000D2A36">
        <w:rPr>
          <w:color w:val="000000"/>
          <w:sz w:val="28"/>
          <w:szCs w:val="28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(далее - Положение), органом, осуществляющим муниципальный контроль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является администрация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Должностные лица администрации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района, ответственные за реализацию функции по осуществлению муниципального контроля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, в должностные обязанности которых в соответствии с должностной инструкцией входит осуществление полномочий по муниципальному контролю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(далее – инспектор, инспекторы), назначаются правовым актом администрации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0D2A36">
        <w:rPr>
          <w:rFonts w:eastAsia="Calibri"/>
          <w:bCs/>
          <w:sz w:val="28"/>
          <w:szCs w:val="28"/>
          <w:lang w:eastAsia="en-US"/>
        </w:rPr>
        <w:t xml:space="preserve">До 2022 года мониторинг за </w:t>
      </w:r>
      <w:r w:rsidR="008637BF">
        <w:rPr>
          <w:rFonts w:eastAsia="Calibri"/>
          <w:bCs/>
          <w:sz w:val="28"/>
          <w:szCs w:val="28"/>
          <w:lang w:eastAsia="en-US"/>
        </w:rPr>
        <w:t xml:space="preserve">сохранностью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="008637BF">
        <w:rPr>
          <w:rFonts w:eastAsia="Calibri"/>
          <w:bCs/>
          <w:sz w:val="28"/>
          <w:szCs w:val="28"/>
          <w:lang w:eastAsia="en-US"/>
        </w:rPr>
        <w:t>в границах населенных пунктов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 осуществляли должностные лица  администрации </w:t>
      </w:r>
      <w:r w:rsidR="004622B1">
        <w:rPr>
          <w:rFonts w:eastAsia="Calibri"/>
          <w:bCs/>
          <w:sz w:val="28"/>
          <w:szCs w:val="28"/>
          <w:lang w:eastAsia="en-US"/>
        </w:rPr>
        <w:t>Незаймановского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сельского поселения Тимашевского района, функция муниципального контроля </w:t>
      </w:r>
      <w:r w:rsidR="008637BF" w:rsidRPr="000D2A36">
        <w:rPr>
          <w:color w:val="000000"/>
          <w:sz w:val="28"/>
          <w:szCs w:val="28"/>
        </w:rPr>
        <w:t>на автомобильном транспорте и в дорожном хозяйстве</w:t>
      </w:r>
      <w:r w:rsidR="008637BF" w:rsidRPr="000D2A36">
        <w:rPr>
          <w:rFonts w:eastAsia="Calibri"/>
          <w:bCs/>
          <w:sz w:val="28"/>
          <w:szCs w:val="28"/>
          <w:lang w:eastAsia="en-US"/>
        </w:rPr>
        <w:t xml:space="preserve"> </w:t>
      </w:r>
      <w:r w:rsidRPr="000D2A36">
        <w:rPr>
          <w:rFonts w:eastAsia="Calibri"/>
          <w:bCs/>
          <w:sz w:val="28"/>
          <w:szCs w:val="28"/>
          <w:lang w:eastAsia="en-US"/>
        </w:rPr>
        <w:t>не осуществлялась, описание текущего уровня развития профилактическо</w:t>
      </w:r>
      <w:r w:rsidR="007C13BA">
        <w:rPr>
          <w:rFonts w:eastAsia="Calibri"/>
          <w:bCs/>
          <w:sz w:val="28"/>
          <w:szCs w:val="28"/>
          <w:lang w:eastAsia="en-US"/>
        </w:rPr>
        <w:t>й</w:t>
      </w:r>
      <w:r w:rsidRPr="000D2A36">
        <w:rPr>
          <w:rFonts w:eastAsia="Calibri"/>
          <w:bCs/>
          <w:sz w:val="28"/>
          <w:szCs w:val="28"/>
          <w:lang w:eastAsia="en-US"/>
        </w:rPr>
        <w:t xml:space="preserve"> деятельности не представляется возможным.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D2A36" w:rsidRPr="000D2A36" w:rsidRDefault="000D2A36" w:rsidP="000D2A36">
      <w:pPr>
        <w:autoSpaceDE w:val="0"/>
        <w:autoSpaceDN w:val="0"/>
        <w:adjustRightInd w:val="0"/>
        <w:jc w:val="center"/>
        <w:rPr>
          <w:b/>
          <w:sz w:val="28"/>
          <w:szCs w:val="28"/>
          <w:lang w:eastAsia="zh-CN"/>
        </w:rPr>
      </w:pPr>
      <w:r w:rsidRPr="000D2A36">
        <w:rPr>
          <w:b/>
          <w:sz w:val="28"/>
          <w:szCs w:val="28"/>
          <w:lang w:eastAsia="zh-CN"/>
        </w:rPr>
        <w:t>Раздел 2. Цели и задачи Программы профилактики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2.2. Основными целями Программы профилактики являются: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</w:t>
      </w:r>
      <w:r w:rsidR="000D2A36" w:rsidRPr="000D2A36">
        <w:rPr>
          <w:sz w:val="28"/>
          <w:szCs w:val="28"/>
          <w:lang w:eastAsia="zh-CN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</w:t>
      </w:r>
      <w:r w:rsidR="000D2A36" w:rsidRPr="000D2A36">
        <w:rPr>
          <w:sz w:val="28"/>
          <w:szCs w:val="28"/>
          <w:lang w:eastAsia="zh-CN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3)</w:t>
      </w:r>
      <w:r w:rsidR="000D2A36" w:rsidRPr="000D2A36">
        <w:rPr>
          <w:sz w:val="28"/>
          <w:szCs w:val="28"/>
          <w:lang w:eastAsia="zh-CN"/>
        </w:rPr>
        <w:t xml:space="preserve"> снижение административной нагрузки на контролируемые лица;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</w:t>
      </w:r>
      <w:r w:rsidR="000D2A36" w:rsidRPr="000D2A36">
        <w:rPr>
          <w:sz w:val="28"/>
          <w:szCs w:val="28"/>
          <w:lang w:eastAsia="zh-CN"/>
        </w:rPr>
        <w:t xml:space="preserve"> создание мотивации к добросовестному поведению контролируемых лиц;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5)</w:t>
      </w:r>
      <w:r w:rsidR="000D2A36" w:rsidRPr="000D2A36">
        <w:rPr>
          <w:sz w:val="28"/>
          <w:szCs w:val="28"/>
          <w:lang w:eastAsia="zh-CN"/>
        </w:rPr>
        <w:t xml:space="preserve"> снижение уровня ущерба охраняемым законом ценностям.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 w:rsidRPr="000D2A36">
        <w:rPr>
          <w:sz w:val="28"/>
          <w:szCs w:val="28"/>
          <w:lang w:eastAsia="zh-CN"/>
        </w:rPr>
        <w:t>2.3. Задачами Программы профилактики являются: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1)</w:t>
      </w:r>
      <w:r w:rsidR="000D2A36" w:rsidRPr="000D2A36">
        <w:rPr>
          <w:sz w:val="28"/>
          <w:szCs w:val="28"/>
          <w:lang w:eastAsia="zh-CN"/>
        </w:rPr>
        <w:t xml:space="preserve"> укрепление системы профилактики нарушений рисков причинения вреда (ущерба) охраняемым законом ценностям укрепление системы профилактики нарушений обязательных требований;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2)</w:t>
      </w:r>
      <w:r w:rsidR="000D2A36" w:rsidRPr="000D2A36">
        <w:rPr>
          <w:sz w:val="28"/>
          <w:szCs w:val="28"/>
          <w:lang w:eastAsia="zh-CN"/>
        </w:rPr>
        <w:t xml:space="preserve"> выявление причин, факторов и условий, способствующих нарушениям обязательных требований, разработка мероприятий, направленных на их устранение;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3)</w:t>
      </w:r>
      <w:r w:rsidR="000D2A36" w:rsidRPr="000D2A36">
        <w:rPr>
          <w:sz w:val="28"/>
          <w:szCs w:val="28"/>
          <w:lang w:eastAsia="zh-CN"/>
        </w:rPr>
        <w:t xml:space="preserve"> повышение правосознания и правовой культуры юридических лиц, индивидуальных предпринимателей и граждан.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4)</w:t>
      </w:r>
      <w:r w:rsidR="000D2A36" w:rsidRPr="000D2A36">
        <w:rPr>
          <w:sz w:val="28"/>
          <w:szCs w:val="28"/>
          <w:lang w:eastAsia="zh-CN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5) </w:t>
      </w:r>
      <w:r w:rsidR="000D2A36" w:rsidRPr="000D2A36">
        <w:rPr>
          <w:sz w:val="28"/>
          <w:szCs w:val="28"/>
          <w:lang w:eastAsia="zh-CN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F90BC2" w:rsidRDefault="00F90BC2" w:rsidP="00F90B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6)</w:t>
      </w:r>
      <w:r w:rsidR="000D2A36" w:rsidRPr="000D2A36">
        <w:rPr>
          <w:sz w:val="28"/>
          <w:szCs w:val="28"/>
          <w:lang w:eastAsia="zh-CN"/>
        </w:rPr>
        <w:t xml:space="preserve">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:rsidR="00F90BC2" w:rsidRDefault="00F90BC2" w:rsidP="00F90B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zh-CN"/>
        </w:rPr>
      </w:pPr>
    </w:p>
    <w:p w:rsidR="00F90BC2" w:rsidRPr="007C13BA" w:rsidRDefault="00F90BC2" w:rsidP="00F90BC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7C13BA">
        <w:rPr>
          <w:sz w:val="32"/>
          <w:szCs w:val="28"/>
          <w:lang w:eastAsia="zh-CN"/>
        </w:rPr>
        <w:t>Р</w:t>
      </w:r>
      <w:r w:rsidR="000D2A36" w:rsidRPr="007C13BA">
        <w:rPr>
          <w:b/>
          <w:sz w:val="28"/>
        </w:rPr>
        <w:t xml:space="preserve">аздел 3. Перечень профилактических мероприятий, сроки </w:t>
      </w:r>
    </w:p>
    <w:p w:rsidR="000D2A36" w:rsidRPr="007C13BA" w:rsidRDefault="000D2A36" w:rsidP="00F90BC2">
      <w:pPr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7C13BA">
        <w:rPr>
          <w:b/>
          <w:sz w:val="28"/>
        </w:rPr>
        <w:t>(периодичность) их проведения</w:t>
      </w:r>
    </w:p>
    <w:p w:rsidR="00F90BC2" w:rsidRPr="000D2A36" w:rsidRDefault="00F90BC2" w:rsidP="00F90BC2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0D2A36" w:rsidRPr="000D2A36" w:rsidRDefault="000D2A36" w:rsidP="000D2A36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457"/>
        <w:gridCol w:w="4503"/>
        <w:gridCol w:w="2306"/>
      </w:tblGrid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№ п/п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Наименование мероприятия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Срок исполнения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Должностное лицо ответственное за реализацию</w:t>
            </w:r>
          </w:p>
        </w:tc>
      </w:tr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iCs/>
                <w:szCs w:val="28"/>
              </w:rPr>
              <w:t>1.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Информирование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D2A36">
              <w:rPr>
                <w:iCs/>
                <w:szCs w:val="28"/>
              </w:rPr>
              <w:t>Постоянно.</w:t>
            </w:r>
          </w:p>
          <w:p w:rsidR="000D2A36" w:rsidRPr="000D2A36" w:rsidRDefault="000D2A36" w:rsidP="000D2A36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Посредством размещения сведений, предусмотренных </w:t>
            </w:r>
            <w:hyperlink r:id="rId12" w:history="1">
              <w:r w:rsidRPr="000D2A36">
                <w:rPr>
                  <w:szCs w:val="28"/>
                </w:rPr>
                <w:t>частью 3 статьи 46</w:t>
              </w:r>
            </w:hyperlink>
            <w:r w:rsidRPr="000D2A36">
              <w:rPr>
                <w:szCs w:val="28"/>
              </w:rPr>
              <w:t xml:space="preserve"> Закона № 248-ФЗ на официальном сайте в сети «Интернет»: http://</w:t>
            </w:r>
            <w:r w:rsidR="002F1EA1">
              <w:t xml:space="preserve"> </w:t>
            </w:r>
            <w:hyperlink r:id="rId13" w:history="1">
              <w:r w:rsidR="002F1EA1" w:rsidRPr="00032631">
                <w:rPr>
                  <w:szCs w:val="28"/>
                  <w:lang w:eastAsia="ar-SA"/>
                </w:rPr>
                <w:t>www.</w:t>
              </w:r>
              <w:r w:rsidR="002F1EA1" w:rsidRPr="00032631">
                <w:rPr>
                  <w:szCs w:val="28"/>
                  <w:lang w:val="en-US" w:eastAsia="ar-SA"/>
                </w:rPr>
                <w:t>adm</w:t>
              </w:r>
              <w:r w:rsidR="002F1EA1" w:rsidRPr="00032631">
                <w:rPr>
                  <w:szCs w:val="28"/>
                  <w:lang w:eastAsia="ar-SA"/>
                </w:rPr>
                <w:t>-</w:t>
              </w:r>
              <w:r w:rsidR="002F1EA1" w:rsidRPr="00032631">
                <w:rPr>
                  <w:szCs w:val="28"/>
                  <w:lang w:val="en-US" w:eastAsia="ar-SA"/>
                </w:rPr>
                <w:t>nezaymanovskaya</w:t>
              </w:r>
              <w:r w:rsidR="002F1EA1" w:rsidRPr="00032631">
                <w:rPr>
                  <w:szCs w:val="28"/>
                  <w:lang w:eastAsia="ar-SA"/>
                </w:rPr>
                <w:t>.</w:t>
              </w:r>
              <w:r w:rsidR="002F1EA1" w:rsidRPr="00032631">
                <w:rPr>
                  <w:szCs w:val="28"/>
                  <w:lang w:val="en-US" w:eastAsia="ar-SA"/>
                </w:rPr>
                <w:t>ru</w:t>
              </w:r>
            </w:hyperlink>
            <w:r w:rsidR="002F1EA1" w:rsidRPr="000D2A36">
              <w:rPr>
                <w:szCs w:val="28"/>
              </w:rPr>
              <w:t xml:space="preserve"> </w:t>
            </w:r>
            <w:r w:rsidRPr="000D2A36">
              <w:rPr>
                <w:szCs w:val="28"/>
              </w:rPr>
              <w:t xml:space="preserve"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</w:t>
            </w:r>
            <w:r w:rsidRPr="000D2A36">
              <w:rPr>
                <w:szCs w:val="28"/>
              </w:rPr>
              <w:lastRenderedPageBreak/>
              <w:t>наличии) и в иных формах.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lastRenderedPageBreak/>
              <w:t xml:space="preserve">Назначается правовым актом администрации </w:t>
            </w:r>
            <w:r w:rsidR="004622B1">
              <w:rPr>
                <w:szCs w:val="28"/>
              </w:rPr>
              <w:t>Незаймановского</w:t>
            </w:r>
            <w:r w:rsidRPr="000D2A36">
              <w:rPr>
                <w:szCs w:val="28"/>
              </w:rPr>
              <w:t xml:space="preserve"> сельского поселения Тимашевского района</w:t>
            </w:r>
          </w:p>
        </w:tc>
      </w:tr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iCs/>
                <w:szCs w:val="28"/>
              </w:rPr>
              <w:lastRenderedPageBreak/>
              <w:t>2.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2A36">
              <w:rPr>
                <w:iCs/>
                <w:szCs w:val="28"/>
              </w:rPr>
              <w:t>Консультирование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 w:rsidRPr="000D2A36">
              <w:rPr>
                <w:iCs/>
                <w:szCs w:val="28"/>
              </w:rPr>
              <w:t>Постоянно, по запросу.</w:t>
            </w:r>
          </w:p>
          <w:p w:rsidR="000D2A36" w:rsidRPr="000D2A36" w:rsidRDefault="000D2A36" w:rsidP="00F90BC2">
            <w:pPr>
              <w:jc w:val="both"/>
              <w:rPr>
                <w:rFonts w:eastAsia="Calibri"/>
                <w:szCs w:val="28"/>
              </w:rPr>
            </w:pPr>
            <w:r w:rsidRPr="000D2A36">
              <w:rPr>
                <w:rFonts w:eastAsia="Calibri"/>
                <w:szCs w:val="28"/>
              </w:rPr>
              <w:t xml:space="preserve">Осуществляется должностным лицом по обращениям контролируемых лиц и их представителей по вопросам, связанным с организацией и осуществлением муниципального контроля. 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Консультирование осуществляется в устной форме по следующим вопросам: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1) порядок проведения контрольных мероприятий;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2) периодичность проведения контрольных мероприятий;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3) порядок принятия решений по итогам контрольных мероприятий;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4) порядок обжалования решений Контрольного органа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.</w:t>
            </w:r>
            <w:r w:rsidRPr="000D2A36">
              <w:rPr>
                <w:rFonts w:eastAsia="Calibri"/>
                <w:szCs w:val="28"/>
              </w:rPr>
              <w:t>Консультирование контролируемых лиц может осуществляться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Время консультирования не должно превышать 10 минут.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Личный прием граждан проводится должностными лицами администрации </w:t>
            </w:r>
            <w:r w:rsidR="004622B1">
              <w:rPr>
                <w:szCs w:val="28"/>
              </w:rPr>
              <w:t>Незаймановского</w:t>
            </w:r>
            <w:r w:rsidRPr="000D2A36">
              <w:rPr>
                <w:szCs w:val="28"/>
              </w:rPr>
              <w:t xml:space="preserve"> сельского поселения Тимашевского района. Информация о месте приема, а также об установленных для приема днях и часах размещается </w:t>
            </w:r>
            <w:r w:rsidRPr="000D2A36">
              <w:rPr>
                <w:szCs w:val="28"/>
              </w:rPr>
              <w:lastRenderedPageBreak/>
              <w:t>на официальном сайте.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Контролируемое лицо вправе направить запрос о предоставлении письменного ответа в сроки, установленные Федеральным законом от 2 мая 2006 г. № 59-ФЗ «О порядке рассмотрения обращений граждан Российской Федерации»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Консультирование в письменной форме осуществляется должностным лицом в следующих случаях: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2) за время консультирования предоставить ответ на поставленные вопросы невозможно;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Если поставленные во время консультирования вопросы не относятся к муниципальному контролю </w:t>
            </w:r>
            <w:r w:rsidRPr="000D2A36">
              <w:rPr>
                <w:bCs/>
                <w:szCs w:val="28"/>
              </w:rPr>
              <w:t>в сфере благоустройства,</w:t>
            </w:r>
            <w:r w:rsidRPr="000D2A36">
              <w:rPr>
                <w:szCs w:val="28"/>
              </w:rPr>
              <w:t xml:space="preserve"> даются необходимые разъяснения по обращению в соответствующие органы власти или к соответствующим должностным лицам.</w:t>
            </w:r>
          </w:p>
          <w:p w:rsidR="000D2A36" w:rsidRPr="000D2A36" w:rsidRDefault="000D2A36" w:rsidP="000D2A36">
            <w:pPr>
              <w:ind w:firstLine="709"/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Контрольный орган</w:t>
            </w:r>
            <w:r w:rsidRPr="000D2A36">
              <w:rPr>
                <w:i/>
                <w:szCs w:val="28"/>
              </w:rPr>
              <w:t xml:space="preserve"> </w:t>
            </w:r>
            <w:r w:rsidRPr="000D2A36">
              <w:rPr>
                <w:szCs w:val="28"/>
              </w:rPr>
              <w:t xml:space="preserve">осуществляет учет консультирований, который проводится посредством внесения соответствующей записи в журнал консультирования, форма которого утверждается постановлением администрации </w:t>
            </w:r>
            <w:r w:rsidR="004622B1">
              <w:rPr>
                <w:szCs w:val="28"/>
              </w:rPr>
              <w:t>Незаймановского</w:t>
            </w:r>
            <w:r w:rsidRPr="000D2A36">
              <w:rPr>
                <w:szCs w:val="28"/>
              </w:rPr>
              <w:t xml:space="preserve"> сельского поселения </w:t>
            </w:r>
            <w:r w:rsidRPr="000D2A36">
              <w:rPr>
                <w:szCs w:val="28"/>
              </w:rPr>
              <w:lastRenderedPageBreak/>
              <w:t>Тимашевского района.</w:t>
            </w:r>
          </w:p>
          <w:p w:rsidR="000D2A36" w:rsidRPr="000D2A36" w:rsidRDefault="000D2A36" w:rsidP="00F90BC2">
            <w:pPr>
              <w:contextualSpacing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</w:pPr>
            <w:r w:rsidRPr="000D2A36">
              <w:rPr>
                <w:szCs w:val="28"/>
              </w:rPr>
              <w:lastRenderedPageBreak/>
              <w:t xml:space="preserve">Назначается правовым актом администрации </w:t>
            </w:r>
            <w:r w:rsidR="004622B1">
              <w:rPr>
                <w:szCs w:val="28"/>
              </w:rPr>
              <w:t>Незаймановского</w:t>
            </w:r>
            <w:r w:rsidRPr="000D2A36">
              <w:rPr>
                <w:szCs w:val="28"/>
              </w:rPr>
              <w:t xml:space="preserve"> сельского поселения Тимашевского района</w:t>
            </w:r>
          </w:p>
        </w:tc>
      </w:tr>
      <w:tr w:rsidR="000D2A36" w:rsidRPr="000D2A36" w:rsidTr="00F90BC2">
        <w:tc>
          <w:tcPr>
            <w:tcW w:w="594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>3.</w:t>
            </w:r>
          </w:p>
        </w:tc>
        <w:tc>
          <w:tcPr>
            <w:tcW w:w="2457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D2A36">
              <w:rPr>
                <w:iCs/>
                <w:szCs w:val="28"/>
              </w:rPr>
              <w:t>Объявление предостережения</w:t>
            </w:r>
          </w:p>
        </w:tc>
        <w:tc>
          <w:tcPr>
            <w:tcW w:w="4746" w:type="dxa"/>
          </w:tcPr>
          <w:p w:rsidR="000D2A36" w:rsidRPr="000D2A36" w:rsidRDefault="000D2A36" w:rsidP="000D2A36">
            <w:pPr>
              <w:contextualSpacing/>
              <w:jc w:val="both"/>
              <w:rPr>
                <w:color w:val="000000"/>
                <w:szCs w:val="28"/>
              </w:rPr>
            </w:pPr>
            <w:r w:rsidRPr="000D2A36">
              <w:rPr>
                <w:color w:val="000000"/>
                <w:szCs w:val="28"/>
              </w:rPr>
              <w:t xml:space="preserve">Объявляется контрольным органом и </w:t>
            </w:r>
            <w:r w:rsidRPr="00F90BC2">
              <w:rPr>
                <w:color w:val="000000"/>
                <w:szCs w:val="28"/>
              </w:rPr>
              <w:t>направляется контролируемому лицу в случае наличия у контрольного о</w:t>
            </w:r>
            <w:r w:rsidRPr="000D2A36">
              <w:rPr>
                <w:color w:val="000000"/>
                <w:szCs w:val="28"/>
              </w:rPr>
              <w:t>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0D2A36" w:rsidRPr="000D2A36" w:rsidRDefault="000D2A36" w:rsidP="00F90B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Предостережения объявляются руководителем (заместителем руководителя) органа муниципального контроля не позднее 30 дней со дня получения указанных сведений. Предостережение оформляется в </w:t>
            </w:r>
            <w:r w:rsidRPr="000D2A36">
              <w:rPr>
                <w:szCs w:val="28"/>
              </w:rPr>
              <w:lastRenderedPageBreak/>
              <w:t>письменной форме или в форме электронного документа и направляется в адрес контролируемого лица.</w:t>
            </w:r>
          </w:p>
          <w:p w:rsidR="000D2A36" w:rsidRPr="000D2A36" w:rsidRDefault="000D2A36" w:rsidP="00F90BC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 xml:space="preserve">Объявляемые предостережения регистрируются должностным лицом в журнале учета предостережений с присвоением регистрационного номера. Форма журнала учета предостережений утверждается постановлением администрации </w:t>
            </w:r>
            <w:r w:rsidR="004622B1">
              <w:rPr>
                <w:szCs w:val="28"/>
              </w:rPr>
              <w:t>Незаймановского</w:t>
            </w:r>
            <w:r w:rsidRPr="000D2A36">
              <w:rPr>
                <w:szCs w:val="28"/>
              </w:rPr>
              <w:t xml:space="preserve"> сельского поселения Тимашевского района.</w:t>
            </w:r>
          </w:p>
          <w:p w:rsidR="000D2A36" w:rsidRPr="000D2A36" w:rsidRDefault="000D2A36" w:rsidP="00F90BC2">
            <w:pPr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Предостережение составляется по форме, утвержденной приказом Минэкономразвития России от 31</w:t>
            </w:r>
            <w:r w:rsidR="00F90BC2">
              <w:rPr>
                <w:szCs w:val="28"/>
              </w:rPr>
              <w:t xml:space="preserve"> марта </w:t>
            </w:r>
            <w:r w:rsidRPr="000D2A36">
              <w:rPr>
                <w:szCs w:val="28"/>
              </w:rPr>
              <w:t>2021</w:t>
            </w:r>
            <w:r w:rsidR="00F90BC2">
              <w:rPr>
                <w:szCs w:val="28"/>
              </w:rPr>
              <w:t xml:space="preserve"> г.</w:t>
            </w:r>
            <w:r w:rsidRPr="000D2A36">
              <w:rPr>
                <w:szCs w:val="28"/>
              </w:rPr>
              <w:t xml:space="preserve"> № 151 «О типовых формах документов, используемых контрольным (надзорным) органом».</w:t>
            </w:r>
          </w:p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t>В случае объявления органом муниципального контроля предостережения контролируемое лицо вправе подать возражение в отношении предостережения (далее - возражение) в срок не позднее 30 дней со дня получения им предостережения</w:t>
            </w:r>
          </w:p>
        </w:tc>
        <w:tc>
          <w:tcPr>
            <w:tcW w:w="1836" w:type="dxa"/>
          </w:tcPr>
          <w:p w:rsidR="000D2A36" w:rsidRPr="000D2A36" w:rsidRDefault="000D2A36" w:rsidP="000D2A3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D2A36">
              <w:rPr>
                <w:szCs w:val="28"/>
              </w:rPr>
              <w:lastRenderedPageBreak/>
              <w:t xml:space="preserve">Назначается правовым актом администрации </w:t>
            </w:r>
            <w:r w:rsidR="004622B1">
              <w:rPr>
                <w:szCs w:val="28"/>
              </w:rPr>
              <w:t>Незаймановского</w:t>
            </w:r>
            <w:r w:rsidRPr="000D2A36">
              <w:rPr>
                <w:szCs w:val="28"/>
              </w:rPr>
              <w:t xml:space="preserve"> сельского поселения Тимашевского района</w:t>
            </w:r>
          </w:p>
        </w:tc>
      </w:tr>
    </w:tbl>
    <w:p w:rsidR="00F90BC2" w:rsidRDefault="00F90BC2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90BC2" w:rsidRDefault="00F90BC2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D2A36" w:rsidRPr="000D2A36" w:rsidRDefault="00F90BC2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0D2A36" w:rsidRPr="000D2A36">
        <w:rPr>
          <w:b/>
          <w:bCs/>
          <w:sz w:val="28"/>
          <w:szCs w:val="28"/>
        </w:rPr>
        <w:t>аздел 4. Показатели результативности и эффективности программы профилактики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0D2A36" w:rsidRPr="000D2A36" w:rsidRDefault="000D2A36" w:rsidP="000D2A36">
      <w:pPr>
        <w:ind w:firstLine="709"/>
        <w:jc w:val="both"/>
        <w:rPr>
          <w:color w:val="000000"/>
          <w:sz w:val="28"/>
          <w:szCs w:val="28"/>
        </w:rPr>
      </w:pPr>
      <w:r w:rsidRPr="000D2A36">
        <w:rPr>
          <w:color w:val="000000"/>
          <w:sz w:val="28"/>
          <w:szCs w:val="28"/>
        </w:rPr>
        <w:t xml:space="preserve"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</w:t>
      </w:r>
      <w:r w:rsidRPr="000D2A36">
        <w:rPr>
          <w:color w:val="000000"/>
          <w:sz w:val="28"/>
          <w:szCs w:val="28"/>
        </w:rPr>
        <w:lastRenderedPageBreak/>
        <w:t>критерию, уровень эффективности ее реализации признается неудовлетворительным.</w:t>
      </w:r>
    </w:p>
    <w:p w:rsidR="000D2A36" w:rsidRPr="000D2A36" w:rsidRDefault="000D2A36" w:rsidP="000D2A36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072"/>
      </w:tblGrid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Наименование показателя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0D2A36" w:rsidRPr="000D2A36" w:rsidRDefault="000D2A36" w:rsidP="000D2A36">
      <w:pPr>
        <w:tabs>
          <w:tab w:val="left" w:pos="993"/>
        </w:tabs>
        <w:jc w:val="both"/>
        <w:rPr>
          <w:spacing w:val="-2"/>
          <w:sz w:val="28"/>
          <w:szCs w:val="28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6">
        <w:rPr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63"/>
        <w:gridCol w:w="2409"/>
      </w:tblGrid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Величина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2.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 от числа обратившихся</w:t>
            </w:r>
          </w:p>
        </w:tc>
      </w:tr>
      <w:tr w:rsidR="000D2A36" w:rsidRPr="000D2A36" w:rsidTr="005737F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100 %</w:t>
            </w:r>
          </w:p>
        </w:tc>
      </w:tr>
    </w:tbl>
    <w:p w:rsidR="000D2A36" w:rsidRPr="000D2A36" w:rsidRDefault="000D2A36" w:rsidP="000D2A36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0F0CAD" w:rsidRDefault="000F0CAD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CAD" w:rsidRDefault="000F0CAD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CAD" w:rsidRDefault="000F0CAD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CAD" w:rsidRDefault="000F0CAD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CAD" w:rsidRDefault="000F0CAD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F0CAD" w:rsidRDefault="000F0CAD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2A36">
        <w:rPr>
          <w:sz w:val="28"/>
          <w:szCs w:val="28"/>
        </w:rPr>
        <w:lastRenderedPageBreak/>
        <w:t>Для оценки эффективности и результативности программы используются следующие показатели:</w:t>
      </w:r>
    </w:p>
    <w:p w:rsidR="000D2A36" w:rsidRPr="000D2A36" w:rsidRDefault="000D2A36" w:rsidP="000D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886"/>
        <w:gridCol w:w="2027"/>
        <w:gridCol w:w="1886"/>
        <w:gridCol w:w="1680"/>
        <w:gridCol w:w="2092"/>
      </w:tblGrid>
      <w:tr w:rsidR="000D2A36" w:rsidRPr="000D2A36" w:rsidTr="005737F5"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60% и менее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61-85%</w:t>
            </w:r>
          </w:p>
        </w:tc>
        <w:tc>
          <w:tcPr>
            <w:tcW w:w="1680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86-99%</w:t>
            </w:r>
          </w:p>
        </w:tc>
        <w:tc>
          <w:tcPr>
            <w:tcW w:w="2092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100% и более</w:t>
            </w:r>
          </w:p>
        </w:tc>
      </w:tr>
      <w:tr w:rsidR="000D2A36" w:rsidRPr="000D2A36" w:rsidTr="005737F5"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Эффект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86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Низкий</w:t>
            </w:r>
          </w:p>
        </w:tc>
        <w:tc>
          <w:tcPr>
            <w:tcW w:w="1680" w:type="dxa"/>
          </w:tcPr>
          <w:p w:rsidR="000D2A36" w:rsidRPr="000D2A36" w:rsidRDefault="000D2A36" w:rsidP="000D2A3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Плановый</w:t>
            </w:r>
          </w:p>
        </w:tc>
        <w:tc>
          <w:tcPr>
            <w:tcW w:w="2092" w:type="dxa"/>
          </w:tcPr>
          <w:p w:rsidR="000D2A36" w:rsidRPr="000D2A36" w:rsidRDefault="000D2A36" w:rsidP="000D2A3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0D2A36">
              <w:rPr>
                <w:sz w:val="28"/>
                <w:szCs w:val="28"/>
              </w:rPr>
              <w:t>Эффективный</w:t>
            </w:r>
          </w:p>
        </w:tc>
      </w:tr>
    </w:tbl>
    <w:p w:rsidR="000D2A36" w:rsidRPr="000D2A36" w:rsidRDefault="000D2A36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0D2A36" w:rsidRDefault="000D2A36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806ED9" w:rsidRDefault="00806ED9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806ED9" w:rsidRPr="000D2A36" w:rsidRDefault="00806ED9" w:rsidP="000D2A36">
      <w:pPr>
        <w:suppressAutoHyphens/>
        <w:autoSpaceDN w:val="0"/>
        <w:ind w:firstLine="709"/>
        <w:jc w:val="center"/>
        <w:textAlignment w:val="baseline"/>
        <w:rPr>
          <w:rFonts w:eastAsia="SimSun"/>
          <w:sz w:val="28"/>
          <w:szCs w:val="28"/>
          <w:lang w:bidi="hi-IN"/>
        </w:rPr>
      </w:pPr>
    </w:p>
    <w:p w:rsidR="00806ED9" w:rsidRDefault="000D2A36" w:rsidP="000D2A36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  <w:r w:rsidRPr="000D2A36">
        <w:rPr>
          <w:color w:val="000000"/>
          <w:sz w:val="28"/>
          <w:szCs w:val="28"/>
        </w:rPr>
        <w:t xml:space="preserve">Глава </w:t>
      </w:r>
      <w:r w:rsidR="004622B1">
        <w:rPr>
          <w:color w:val="000000"/>
          <w:sz w:val="28"/>
          <w:szCs w:val="28"/>
        </w:rPr>
        <w:t>Незаймановского</w:t>
      </w:r>
      <w:r w:rsidRPr="000D2A36">
        <w:rPr>
          <w:color w:val="000000"/>
          <w:sz w:val="28"/>
          <w:szCs w:val="28"/>
        </w:rPr>
        <w:t xml:space="preserve"> сельского </w:t>
      </w:r>
    </w:p>
    <w:p w:rsidR="000D2A36" w:rsidRPr="00806ED9" w:rsidRDefault="000D2A36" w:rsidP="00F90BC2">
      <w:pPr>
        <w:autoSpaceDE w:val="0"/>
        <w:autoSpaceDN w:val="0"/>
        <w:adjustRightInd w:val="0"/>
        <w:jc w:val="both"/>
        <w:rPr>
          <w:sz w:val="28"/>
          <w:szCs w:val="28"/>
          <w:lang w:eastAsia="zh-CN"/>
        </w:rPr>
      </w:pPr>
      <w:r w:rsidRPr="000D2A36">
        <w:rPr>
          <w:color w:val="000000"/>
          <w:sz w:val="28"/>
          <w:szCs w:val="28"/>
        </w:rPr>
        <w:t xml:space="preserve">поселения Тимашевского района             </w:t>
      </w:r>
      <w:r w:rsidR="0021784B">
        <w:rPr>
          <w:color w:val="000000"/>
          <w:sz w:val="28"/>
          <w:szCs w:val="28"/>
        </w:rPr>
        <w:t xml:space="preserve">                                     В.А. Штангей</w:t>
      </w:r>
    </w:p>
    <w:p w:rsidR="00B91AE0" w:rsidRPr="004477C5" w:rsidRDefault="00B91AE0" w:rsidP="000D2A36">
      <w:pPr>
        <w:shd w:val="clear" w:color="auto" w:fill="FFFFFF"/>
        <w:jc w:val="center"/>
        <w:rPr>
          <w:color w:val="4472C4" w:themeColor="accent1"/>
        </w:rPr>
      </w:pPr>
    </w:p>
    <w:sectPr w:rsidR="00B91AE0" w:rsidRPr="004477C5" w:rsidSect="00953ADD">
      <w:pgSz w:w="11900" w:h="16840"/>
      <w:pgMar w:top="1134" w:right="56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EE" w:rsidRDefault="002828EE" w:rsidP="0081527A">
      <w:r>
        <w:separator/>
      </w:r>
    </w:p>
  </w:endnote>
  <w:endnote w:type="continuationSeparator" w:id="0">
    <w:p w:rsidR="002828EE" w:rsidRDefault="002828EE" w:rsidP="008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9CA" w:rsidRDefault="003169CA">
    <w:pPr>
      <w:pStyle w:val="ab"/>
    </w:pPr>
  </w:p>
  <w:p w:rsidR="003169CA" w:rsidRDefault="003169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EE" w:rsidRDefault="002828EE" w:rsidP="0081527A">
      <w:r>
        <w:separator/>
      </w:r>
    </w:p>
  </w:footnote>
  <w:footnote w:type="continuationSeparator" w:id="0">
    <w:p w:rsidR="002828EE" w:rsidRDefault="002828EE" w:rsidP="0081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62312646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Default="00514278" w:rsidP="00F17A14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3169CA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3169CA" w:rsidRDefault="003169C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  <w:sz w:val="28"/>
        <w:szCs w:val="28"/>
      </w:rPr>
      <w:id w:val="623126465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3169CA" w:rsidRPr="00F90BC2" w:rsidRDefault="00514278" w:rsidP="00F90BC2">
        <w:pPr>
          <w:pStyle w:val="a9"/>
          <w:framePr w:h="414" w:hRule="exact" w:wrap="none" w:vAnchor="text" w:hAnchor="margin" w:xAlign="center" w:y="-138"/>
          <w:rPr>
            <w:rStyle w:val="ad"/>
            <w:sz w:val="28"/>
            <w:szCs w:val="28"/>
          </w:rPr>
        </w:pPr>
        <w:r w:rsidRPr="00F90BC2">
          <w:rPr>
            <w:rStyle w:val="ad"/>
            <w:sz w:val="28"/>
            <w:szCs w:val="28"/>
          </w:rPr>
          <w:fldChar w:fldCharType="begin"/>
        </w:r>
        <w:r w:rsidR="003169CA" w:rsidRPr="00F90BC2">
          <w:rPr>
            <w:rStyle w:val="ad"/>
            <w:sz w:val="28"/>
            <w:szCs w:val="28"/>
          </w:rPr>
          <w:instrText xml:space="preserve"> PAGE </w:instrText>
        </w:r>
        <w:r w:rsidRPr="00F90BC2">
          <w:rPr>
            <w:rStyle w:val="ad"/>
            <w:sz w:val="28"/>
            <w:szCs w:val="28"/>
          </w:rPr>
          <w:fldChar w:fldCharType="separate"/>
        </w:r>
        <w:r w:rsidR="00B428B0">
          <w:rPr>
            <w:rStyle w:val="ad"/>
            <w:noProof/>
            <w:sz w:val="28"/>
            <w:szCs w:val="28"/>
          </w:rPr>
          <w:t>2</w:t>
        </w:r>
        <w:r w:rsidRPr="00F90BC2">
          <w:rPr>
            <w:rStyle w:val="ad"/>
            <w:sz w:val="28"/>
            <w:szCs w:val="28"/>
          </w:rPr>
          <w:fldChar w:fldCharType="end"/>
        </w:r>
      </w:p>
    </w:sdtContent>
  </w:sdt>
  <w:p w:rsidR="003169CA" w:rsidRDefault="003169C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6AE04ED3"/>
    <w:multiLevelType w:val="hybridMultilevel"/>
    <w:tmpl w:val="782C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1745"/>
    <w:rsid w:val="00004796"/>
    <w:rsid w:val="000164B3"/>
    <w:rsid w:val="00034795"/>
    <w:rsid w:val="000461E9"/>
    <w:rsid w:val="000544BD"/>
    <w:rsid w:val="00056EE1"/>
    <w:rsid w:val="00061751"/>
    <w:rsid w:val="000716AE"/>
    <w:rsid w:val="00081A36"/>
    <w:rsid w:val="00081AC1"/>
    <w:rsid w:val="000860E9"/>
    <w:rsid w:val="00087A5C"/>
    <w:rsid w:val="000A09C8"/>
    <w:rsid w:val="000A3583"/>
    <w:rsid w:val="000A584F"/>
    <w:rsid w:val="000B0616"/>
    <w:rsid w:val="000B35F7"/>
    <w:rsid w:val="000B6B21"/>
    <w:rsid w:val="000C1CD1"/>
    <w:rsid w:val="000C32D1"/>
    <w:rsid w:val="000C57E1"/>
    <w:rsid w:val="000C66DB"/>
    <w:rsid w:val="000D04C9"/>
    <w:rsid w:val="000D0A3D"/>
    <w:rsid w:val="000D2A36"/>
    <w:rsid w:val="000D79AF"/>
    <w:rsid w:val="000E1ECC"/>
    <w:rsid w:val="000E38D8"/>
    <w:rsid w:val="000E5824"/>
    <w:rsid w:val="000E6563"/>
    <w:rsid w:val="000F0CAD"/>
    <w:rsid w:val="000F259E"/>
    <w:rsid w:val="000F2844"/>
    <w:rsid w:val="000F5FEA"/>
    <w:rsid w:val="00104928"/>
    <w:rsid w:val="00105768"/>
    <w:rsid w:val="001065A5"/>
    <w:rsid w:val="00106875"/>
    <w:rsid w:val="00112A09"/>
    <w:rsid w:val="00127A9F"/>
    <w:rsid w:val="00130873"/>
    <w:rsid w:val="00131745"/>
    <w:rsid w:val="001319E1"/>
    <w:rsid w:val="00136CEC"/>
    <w:rsid w:val="0014020A"/>
    <w:rsid w:val="001471EC"/>
    <w:rsid w:val="001650AC"/>
    <w:rsid w:val="0019698E"/>
    <w:rsid w:val="001A3039"/>
    <w:rsid w:val="001A7998"/>
    <w:rsid w:val="001B4B45"/>
    <w:rsid w:val="001C0881"/>
    <w:rsid w:val="001C1281"/>
    <w:rsid w:val="001D6226"/>
    <w:rsid w:val="001E44DD"/>
    <w:rsid w:val="001F3728"/>
    <w:rsid w:val="001F4F4C"/>
    <w:rsid w:val="001F50C7"/>
    <w:rsid w:val="00205633"/>
    <w:rsid w:val="00213B1F"/>
    <w:rsid w:val="00215649"/>
    <w:rsid w:val="002160E0"/>
    <w:rsid w:val="0021784B"/>
    <w:rsid w:val="00227E9F"/>
    <w:rsid w:val="00232C12"/>
    <w:rsid w:val="00235B3C"/>
    <w:rsid w:val="002438A4"/>
    <w:rsid w:val="00250F0B"/>
    <w:rsid w:val="0027025E"/>
    <w:rsid w:val="00272411"/>
    <w:rsid w:val="00272803"/>
    <w:rsid w:val="00274266"/>
    <w:rsid w:val="002828EE"/>
    <w:rsid w:val="00283E98"/>
    <w:rsid w:val="00284A0E"/>
    <w:rsid w:val="00287CC2"/>
    <w:rsid w:val="002900AE"/>
    <w:rsid w:val="002916FD"/>
    <w:rsid w:val="002928E7"/>
    <w:rsid w:val="00292EBD"/>
    <w:rsid w:val="002948E8"/>
    <w:rsid w:val="00294CB2"/>
    <w:rsid w:val="002A4064"/>
    <w:rsid w:val="002C68D5"/>
    <w:rsid w:val="002D23B1"/>
    <w:rsid w:val="002D2466"/>
    <w:rsid w:val="002E68FC"/>
    <w:rsid w:val="002F1EA1"/>
    <w:rsid w:val="002F6D90"/>
    <w:rsid w:val="00304201"/>
    <w:rsid w:val="00304384"/>
    <w:rsid w:val="0030796F"/>
    <w:rsid w:val="003169CA"/>
    <w:rsid w:val="00330F68"/>
    <w:rsid w:val="00331E43"/>
    <w:rsid w:val="003321C4"/>
    <w:rsid w:val="00340DA6"/>
    <w:rsid w:val="00354543"/>
    <w:rsid w:val="00357C2F"/>
    <w:rsid w:val="00366A25"/>
    <w:rsid w:val="00380499"/>
    <w:rsid w:val="00397256"/>
    <w:rsid w:val="003A4A7C"/>
    <w:rsid w:val="003B13DA"/>
    <w:rsid w:val="003B18B6"/>
    <w:rsid w:val="003B417C"/>
    <w:rsid w:val="003C238E"/>
    <w:rsid w:val="003C420F"/>
    <w:rsid w:val="003C78A4"/>
    <w:rsid w:val="003D1456"/>
    <w:rsid w:val="003D33E0"/>
    <w:rsid w:val="00405BA7"/>
    <w:rsid w:val="00412DAC"/>
    <w:rsid w:val="00415E5A"/>
    <w:rsid w:val="00416865"/>
    <w:rsid w:val="00446F73"/>
    <w:rsid w:val="004477C5"/>
    <w:rsid w:val="004622B1"/>
    <w:rsid w:val="00467A68"/>
    <w:rsid w:val="00483533"/>
    <w:rsid w:val="00486FB4"/>
    <w:rsid w:val="004A0435"/>
    <w:rsid w:val="004A2FEC"/>
    <w:rsid w:val="004A3D2E"/>
    <w:rsid w:val="004A65B2"/>
    <w:rsid w:val="004A702E"/>
    <w:rsid w:val="004C6A9F"/>
    <w:rsid w:val="004D4E06"/>
    <w:rsid w:val="004E4640"/>
    <w:rsid w:val="004F7B21"/>
    <w:rsid w:val="004F7CBF"/>
    <w:rsid w:val="005019A3"/>
    <w:rsid w:val="00501F2A"/>
    <w:rsid w:val="0050543F"/>
    <w:rsid w:val="00514278"/>
    <w:rsid w:val="00543BAD"/>
    <w:rsid w:val="005531DC"/>
    <w:rsid w:val="00554423"/>
    <w:rsid w:val="005556CB"/>
    <w:rsid w:val="005630C0"/>
    <w:rsid w:val="00570E9F"/>
    <w:rsid w:val="00575C9A"/>
    <w:rsid w:val="005761AE"/>
    <w:rsid w:val="00577E37"/>
    <w:rsid w:val="005821A8"/>
    <w:rsid w:val="005A131F"/>
    <w:rsid w:val="005A255F"/>
    <w:rsid w:val="005A5424"/>
    <w:rsid w:val="005B06A2"/>
    <w:rsid w:val="005B52C6"/>
    <w:rsid w:val="005B77CC"/>
    <w:rsid w:val="005C1502"/>
    <w:rsid w:val="005C16A3"/>
    <w:rsid w:val="005D0F4B"/>
    <w:rsid w:val="005D68C3"/>
    <w:rsid w:val="005D7CBC"/>
    <w:rsid w:val="005F1884"/>
    <w:rsid w:val="00603B56"/>
    <w:rsid w:val="00604705"/>
    <w:rsid w:val="00604B0A"/>
    <w:rsid w:val="006219D2"/>
    <w:rsid w:val="00627DE2"/>
    <w:rsid w:val="00630ED1"/>
    <w:rsid w:val="006361B7"/>
    <w:rsid w:val="00642482"/>
    <w:rsid w:val="00645A76"/>
    <w:rsid w:val="00645CA8"/>
    <w:rsid w:val="00645ECD"/>
    <w:rsid w:val="0066772E"/>
    <w:rsid w:val="00670294"/>
    <w:rsid w:val="00680006"/>
    <w:rsid w:val="00685D04"/>
    <w:rsid w:val="00685F60"/>
    <w:rsid w:val="006A2DE8"/>
    <w:rsid w:val="006A6E96"/>
    <w:rsid w:val="006B4F61"/>
    <w:rsid w:val="006C1EBD"/>
    <w:rsid w:val="006C2CCD"/>
    <w:rsid w:val="006C3349"/>
    <w:rsid w:val="006C4E3B"/>
    <w:rsid w:val="006D0052"/>
    <w:rsid w:val="006E6CEA"/>
    <w:rsid w:val="006F30A2"/>
    <w:rsid w:val="00704A18"/>
    <w:rsid w:val="00706404"/>
    <w:rsid w:val="0071198E"/>
    <w:rsid w:val="007119FE"/>
    <w:rsid w:val="00713BF2"/>
    <w:rsid w:val="0071754C"/>
    <w:rsid w:val="00721D61"/>
    <w:rsid w:val="007371C0"/>
    <w:rsid w:val="00747BCD"/>
    <w:rsid w:val="007560F0"/>
    <w:rsid w:val="007604E8"/>
    <w:rsid w:val="007679CA"/>
    <w:rsid w:val="00790BBC"/>
    <w:rsid w:val="007915BE"/>
    <w:rsid w:val="007937A6"/>
    <w:rsid w:val="00794D2F"/>
    <w:rsid w:val="00795D68"/>
    <w:rsid w:val="007A7D0D"/>
    <w:rsid w:val="007B3CDC"/>
    <w:rsid w:val="007C13BA"/>
    <w:rsid w:val="007D02CC"/>
    <w:rsid w:val="007D7096"/>
    <w:rsid w:val="007F04DC"/>
    <w:rsid w:val="0080195E"/>
    <w:rsid w:val="008020E9"/>
    <w:rsid w:val="00806ED9"/>
    <w:rsid w:val="00814797"/>
    <w:rsid w:val="0081527A"/>
    <w:rsid w:val="00825827"/>
    <w:rsid w:val="008344E8"/>
    <w:rsid w:val="00834528"/>
    <w:rsid w:val="00841412"/>
    <w:rsid w:val="00850FFF"/>
    <w:rsid w:val="00851D66"/>
    <w:rsid w:val="0085313C"/>
    <w:rsid w:val="00860DC8"/>
    <w:rsid w:val="008637BF"/>
    <w:rsid w:val="00863D0B"/>
    <w:rsid w:val="00871732"/>
    <w:rsid w:val="008851A9"/>
    <w:rsid w:val="0089481C"/>
    <w:rsid w:val="00896B5A"/>
    <w:rsid w:val="00897F14"/>
    <w:rsid w:val="008B4E01"/>
    <w:rsid w:val="008C4A4D"/>
    <w:rsid w:val="008F2DEE"/>
    <w:rsid w:val="00901AC5"/>
    <w:rsid w:val="00901C0D"/>
    <w:rsid w:val="009021AF"/>
    <w:rsid w:val="00902CF3"/>
    <w:rsid w:val="00903719"/>
    <w:rsid w:val="00913CB2"/>
    <w:rsid w:val="009369CF"/>
    <w:rsid w:val="00953ADD"/>
    <w:rsid w:val="00962F2F"/>
    <w:rsid w:val="0096636E"/>
    <w:rsid w:val="00972B62"/>
    <w:rsid w:val="00980D28"/>
    <w:rsid w:val="00993E07"/>
    <w:rsid w:val="00995111"/>
    <w:rsid w:val="009C70B1"/>
    <w:rsid w:val="009D0A0E"/>
    <w:rsid w:val="009D1577"/>
    <w:rsid w:val="009F240E"/>
    <w:rsid w:val="009F305A"/>
    <w:rsid w:val="009F3505"/>
    <w:rsid w:val="009F615A"/>
    <w:rsid w:val="009F7A5E"/>
    <w:rsid w:val="00A02694"/>
    <w:rsid w:val="00A04F36"/>
    <w:rsid w:val="00A12AF7"/>
    <w:rsid w:val="00A245EC"/>
    <w:rsid w:val="00A31D72"/>
    <w:rsid w:val="00A339F5"/>
    <w:rsid w:val="00A45627"/>
    <w:rsid w:val="00A54607"/>
    <w:rsid w:val="00A60BAB"/>
    <w:rsid w:val="00A64F5D"/>
    <w:rsid w:val="00A7099E"/>
    <w:rsid w:val="00A80EEE"/>
    <w:rsid w:val="00AA4A3E"/>
    <w:rsid w:val="00AB4664"/>
    <w:rsid w:val="00AB5651"/>
    <w:rsid w:val="00AC36B0"/>
    <w:rsid w:val="00AD7328"/>
    <w:rsid w:val="00B04F6E"/>
    <w:rsid w:val="00B0720B"/>
    <w:rsid w:val="00B10416"/>
    <w:rsid w:val="00B1494B"/>
    <w:rsid w:val="00B17A9C"/>
    <w:rsid w:val="00B30A09"/>
    <w:rsid w:val="00B3440E"/>
    <w:rsid w:val="00B34C00"/>
    <w:rsid w:val="00B428B0"/>
    <w:rsid w:val="00B47338"/>
    <w:rsid w:val="00B64CD9"/>
    <w:rsid w:val="00B67FB2"/>
    <w:rsid w:val="00B8123B"/>
    <w:rsid w:val="00B8159F"/>
    <w:rsid w:val="00B83834"/>
    <w:rsid w:val="00B91AE0"/>
    <w:rsid w:val="00B96AEE"/>
    <w:rsid w:val="00BB1808"/>
    <w:rsid w:val="00BB3C1C"/>
    <w:rsid w:val="00BC0F47"/>
    <w:rsid w:val="00BD6B53"/>
    <w:rsid w:val="00BE2F83"/>
    <w:rsid w:val="00BE3AA6"/>
    <w:rsid w:val="00BE64DB"/>
    <w:rsid w:val="00BF0565"/>
    <w:rsid w:val="00C30611"/>
    <w:rsid w:val="00C41012"/>
    <w:rsid w:val="00C46893"/>
    <w:rsid w:val="00C46A75"/>
    <w:rsid w:val="00C54879"/>
    <w:rsid w:val="00C6262D"/>
    <w:rsid w:val="00C673E2"/>
    <w:rsid w:val="00C71DE8"/>
    <w:rsid w:val="00C72CD6"/>
    <w:rsid w:val="00C74859"/>
    <w:rsid w:val="00C9221B"/>
    <w:rsid w:val="00C9713B"/>
    <w:rsid w:val="00CA12D0"/>
    <w:rsid w:val="00CA1746"/>
    <w:rsid w:val="00CA5306"/>
    <w:rsid w:val="00CB0500"/>
    <w:rsid w:val="00CC421A"/>
    <w:rsid w:val="00CC605A"/>
    <w:rsid w:val="00CD20C5"/>
    <w:rsid w:val="00CD7B8F"/>
    <w:rsid w:val="00CE1931"/>
    <w:rsid w:val="00CE33B8"/>
    <w:rsid w:val="00CF29DA"/>
    <w:rsid w:val="00CF2C59"/>
    <w:rsid w:val="00CF4278"/>
    <w:rsid w:val="00CF6204"/>
    <w:rsid w:val="00D009D0"/>
    <w:rsid w:val="00D07AE1"/>
    <w:rsid w:val="00D24B1A"/>
    <w:rsid w:val="00D25EDD"/>
    <w:rsid w:val="00D26EEB"/>
    <w:rsid w:val="00D31BE4"/>
    <w:rsid w:val="00D44765"/>
    <w:rsid w:val="00D577F9"/>
    <w:rsid w:val="00D74B12"/>
    <w:rsid w:val="00D80840"/>
    <w:rsid w:val="00D849B4"/>
    <w:rsid w:val="00D87076"/>
    <w:rsid w:val="00DA21C5"/>
    <w:rsid w:val="00DA5CB9"/>
    <w:rsid w:val="00DB1157"/>
    <w:rsid w:val="00DB5E10"/>
    <w:rsid w:val="00DB6A85"/>
    <w:rsid w:val="00DC60FD"/>
    <w:rsid w:val="00DC69FB"/>
    <w:rsid w:val="00DC7E8E"/>
    <w:rsid w:val="00DD0061"/>
    <w:rsid w:val="00DE2628"/>
    <w:rsid w:val="00DE3719"/>
    <w:rsid w:val="00DE46B6"/>
    <w:rsid w:val="00DE4D8C"/>
    <w:rsid w:val="00DE6425"/>
    <w:rsid w:val="00DF4942"/>
    <w:rsid w:val="00DF5002"/>
    <w:rsid w:val="00DF5629"/>
    <w:rsid w:val="00DF6B87"/>
    <w:rsid w:val="00DF7DDA"/>
    <w:rsid w:val="00E03D68"/>
    <w:rsid w:val="00E10B82"/>
    <w:rsid w:val="00E1558C"/>
    <w:rsid w:val="00E16DEA"/>
    <w:rsid w:val="00E33081"/>
    <w:rsid w:val="00E335C1"/>
    <w:rsid w:val="00E34840"/>
    <w:rsid w:val="00E40C7F"/>
    <w:rsid w:val="00E71529"/>
    <w:rsid w:val="00E74B5E"/>
    <w:rsid w:val="00E773A5"/>
    <w:rsid w:val="00E7793F"/>
    <w:rsid w:val="00E969D2"/>
    <w:rsid w:val="00EA0F5E"/>
    <w:rsid w:val="00EA49F4"/>
    <w:rsid w:val="00EA7707"/>
    <w:rsid w:val="00EC60AF"/>
    <w:rsid w:val="00ED593C"/>
    <w:rsid w:val="00EE056F"/>
    <w:rsid w:val="00EF0696"/>
    <w:rsid w:val="00EF41D7"/>
    <w:rsid w:val="00F0278B"/>
    <w:rsid w:val="00F04017"/>
    <w:rsid w:val="00F07719"/>
    <w:rsid w:val="00F142BF"/>
    <w:rsid w:val="00F17A14"/>
    <w:rsid w:val="00F31E3A"/>
    <w:rsid w:val="00F36840"/>
    <w:rsid w:val="00F617EC"/>
    <w:rsid w:val="00F64373"/>
    <w:rsid w:val="00F655AA"/>
    <w:rsid w:val="00F71897"/>
    <w:rsid w:val="00F80C72"/>
    <w:rsid w:val="00F860D1"/>
    <w:rsid w:val="00F90BC2"/>
    <w:rsid w:val="00F918D0"/>
    <w:rsid w:val="00FB5644"/>
    <w:rsid w:val="00FB71F4"/>
    <w:rsid w:val="00FC5E37"/>
    <w:rsid w:val="00FE441B"/>
    <w:rsid w:val="00FF2D83"/>
    <w:rsid w:val="00FF3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A778E"/>
  <w15:docId w15:val="{62965ABE-69F7-45FC-9C7C-B60D92464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F142BF"/>
    <w:rPr>
      <w:lang w:eastAsia="ru-RU"/>
    </w:rPr>
  </w:style>
  <w:style w:type="paragraph" w:styleId="20">
    <w:name w:val="Body Text 2"/>
    <w:basedOn w:val="a"/>
    <w:link w:val="2"/>
    <w:rsid w:val="00F142B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F142BF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F142BF"/>
    <w:pPr>
      <w:spacing w:before="100" w:beforeAutospacing="1" w:after="100" w:afterAutospacing="1"/>
    </w:pPr>
  </w:style>
  <w:style w:type="paragraph" w:customStyle="1" w:styleId="s1">
    <w:name w:val="s_1"/>
    <w:basedOn w:val="a"/>
    <w:rsid w:val="00F142BF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F142BF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F14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142BF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1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0269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91AE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F5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50C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1F50C7"/>
  </w:style>
  <w:style w:type="paragraph" w:customStyle="1" w:styleId="empty">
    <w:name w:val="empty"/>
    <w:basedOn w:val="a"/>
    <w:rsid w:val="001F50C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B04F6E"/>
    <w:rPr>
      <w:i/>
      <w:iCs/>
    </w:rPr>
  </w:style>
  <w:style w:type="paragraph" w:customStyle="1" w:styleId="s91">
    <w:name w:val="s_91"/>
    <w:basedOn w:val="a"/>
    <w:rsid w:val="00B04F6E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15E5A"/>
    <w:pPr>
      <w:spacing w:before="100" w:beforeAutospacing="1" w:after="100" w:afterAutospacing="1"/>
    </w:pPr>
  </w:style>
  <w:style w:type="paragraph" w:customStyle="1" w:styleId="s3">
    <w:name w:val="s_3"/>
    <w:basedOn w:val="a"/>
    <w:rsid w:val="00415E5A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152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527A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0"/>
    <w:uiPriority w:val="99"/>
    <w:semiHidden/>
    <w:unhideWhenUsed/>
    <w:rsid w:val="0081527A"/>
  </w:style>
  <w:style w:type="character" w:customStyle="1" w:styleId="UnresolvedMention">
    <w:name w:val="Unresolved Mention"/>
    <w:basedOn w:val="a0"/>
    <w:uiPriority w:val="99"/>
    <w:semiHidden/>
    <w:unhideWhenUsed/>
    <w:rsid w:val="006361B7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unhideWhenUsed/>
    <w:rsid w:val="007064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064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unhideWhenUsed/>
    <w:rsid w:val="00706404"/>
    <w:rPr>
      <w:vertAlign w:val="superscript"/>
    </w:rPr>
  </w:style>
  <w:style w:type="character" w:customStyle="1" w:styleId="highlightsearch">
    <w:name w:val="highlightsearch"/>
    <w:basedOn w:val="a0"/>
    <w:rsid w:val="00B8159F"/>
  </w:style>
  <w:style w:type="table" w:styleId="af1">
    <w:name w:val="Table Grid"/>
    <w:basedOn w:val="a1"/>
    <w:uiPriority w:val="39"/>
    <w:rsid w:val="0086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E656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6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31E43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customStyle="1" w:styleId="1">
    <w:name w:val="Сетка таблицы1"/>
    <w:basedOn w:val="a1"/>
    <w:next w:val="af1"/>
    <w:uiPriority w:val="39"/>
    <w:rsid w:val="000D2A36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1"/>
    <w:uiPriority w:val="59"/>
    <w:rsid w:val="000D2A36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490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07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dm-nezaymanovskay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FFF8-42BB-47C4-89D8-935D0AD4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Пользователь Windows</cp:lastModifiedBy>
  <cp:revision>11</cp:revision>
  <cp:lastPrinted>2022-02-07T09:34:00Z</cp:lastPrinted>
  <dcterms:created xsi:type="dcterms:W3CDTF">2022-01-25T12:03:00Z</dcterms:created>
  <dcterms:modified xsi:type="dcterms:W3CDTF">2022-02-07T14:15:00Z</dcterms:modified>
</cp:coreProperties>
</file>